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D77" w:rsidRPr="00D66AC8" w:rsidRDefault="00363D77" w:rsidP="00266D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66AC8">
        <w:rPr>
          <w:rFonts w:ascii="Times New Roman" w:hAnsi="Times New Roman" w:cs="Times New Roman"/>
          <w:b/>
        </w:rPr>
        <w:t>Klebelsberg Képzési Ösztöndíj Program</w:t>
      </w:r>
      <w:r w:rsidR="00BF1411" w:rsidRPr="00D66AC8">
        <w:rPr>
          <w:rFonts w:ascii="Times New Roman" w:hAnsi="Times New Roman" w:cs="Times New Roman"/>
          <w:b/>
        </w:rPr>
        <w:t xml:space="preserve"> 2025/2026. tanév</w:t>
      </w:r>
    </w:p>
    <w:p w:rsidR="001E7544" w:rsidRPr="00D66AC8" w:rsidRDefault="001E7544" w:rsidP="00266D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5F6E" w:rsidRPr="00D66AC8" w:rsidRDefault="004A5F6E" w:rsidP="00266D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AC8">
        <w:rPr>
          <w:rFonts w:ascii="Times New Roman" w:hAnsi="Times New Roman" w:cs="Times New Roman"/>
          <w:b/>
        </w:rPr>
        <w:t>Pályázat benyújtására azok jogosultak,</w:t>
      </w:r>
      <w:r w:rsidRPr="00D66AC8">
        <w:rPr>
          <w:rFonts w:ascii="Times New Roman" w:hAnsi="Times New Roman" w:cs="Times New Roman"/>
        </w:rPr>
        <w:t xml:space="preserve"> akik a pályázat benyújtásának időpontjában </w:t>
      </w:r>
    </w:p>
    <w:p w:rsidR="004A5F6E" w:rsidRPr="00D66AC8" w:rsidRDefault="004A5F6E" w:rsidP="00266D1C">
      <w:pPr>
        <w:pStyle w:val="Listaszerbekezds"/>
        <w:numPr>
          <w:ilvl w:val="0"/>
          <w:numId w:val="1"/>
        </w:numPr>
        <w:ind w:left="284" w:hanging="284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 w:rsidRPr="00D66AC8">
        <w:rPr>
          <w:rFonts w:ascii="Times New Roman" w:hAnsi="Times New Roman"/>
          <w:b/>
          <w:sz w:val="22"/>
          <w:szCs w:val="22"/>
        </w:rPr>
        <w:t>osztatlan tanárképzésben, osztott tanárképzés egyes szakjain -</w:t>
      </w:r>
      <w:r w:rsidRPr="00D66AC8">
        <w:rPr>
          <w:rFonts w:ascii="Times New Roman" w:hAnsi="Times New Roman"/>
          <w:i/>
          <w:sz w:val="22"/>
          <w:szCs w:val="22"/>
        </w:rPr>
        <w:t xml:space="preserve">a pályázat benyújtására jogosító szakokat a pályázati felhívás tartalmazza- </w:t>
      </w:r>
      <w:r w:rsidRPr="00D66AC8">
        <w:rPr>
          <w:rFonts w:ascii="Times New Roman" w:hAnsi="Times New Roman"/>
          <w:b/>
          <w:sz w:val="22"/>
          <w:szCs w:val="22"/>
        </w:rPr>
        <w:t>gyógypedagógia, vagy tanító alapképzési szakos képzésben vesznek részt,</w:t>
      </w:r>
      <w:r w:rsidRPr="00D66AC8">
        <w:rPr>
          <w:rFonts w:ascii="Times New Roman" w:hAnsi="Times New Roman"/>
          <w:sz w:val="22"/>
          <w:szCs w:val="22"/>
        </w:rPr>
        <w:t xml:space="preserve"> </w:t>
      </w:r>
    </w:p>
    <w:p w:rsidR="004A5F6E" w:rsidRPr="00D66AC8" w:rsidRDefault="004A5F6E" w:rsidP="00266D1C">
      <w:pPr>
        <w:pStyle w:val="Listaszerbekezds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D66AC8">
        <w:rPr>
          <w:rFonts w:ascii="Times New Roman" w:hAnsi="Times New Roman"/>
          <w:b/>
          <w:sz w:val="22"/>
          <w:szCs w:val="22"/>
        </w:rPr>
        <w:t>és vállalják,</w:t>
      </w:r>
      <w:r w:rsidRPr="00D66AC8">
        <w:rPr>
          <w:rFonts w:ascii="Times New Roman" w:hAnsi="Times New Roman"/>
          <w:sz w:val="22"/>
          <w:szCs w:val="22"/>
        </w:rPr>
        <w:t xml:space="preserve"> hogy oklevelük megszerzését követően a végzettségüknek és szakképzettségüknek megfelelő </w:t>
      </w:r>
      <w:r w:rsidRPr="00D66AC8">
        <w:rPr>
          <w:rFonts w:ascii="Times New Roman" w:hAnsi="Times New Roman"/>
          <w:b/>
          <w:sz w:val="22"/>
          <w:szCs w:val="22"/>
        </w:rPr>
        <w:t>pedagógus jogviszonyt létesítenek, és tartanak fenn:</w:t>
      </w:r>
    </w:p>
    <w:p w:rsidR="004A5F6E" w:rsidRPr="00D66AC8" w:rsidRDefault="004A5F6E" w:rsidP="00266D1C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D66AC8">
        <w:rPr>
          <w:rFonts w:ascii="Times New Roman" w:hAnsi="Times New Roman"/>
          <w:sz w:val="22"/>
          <w:szCs w:val="22"/>
        </w:rPr>
        <w:t xml:space="preserve">osztatlan tanárképzés, osztott tanárképzés és tanító alapképzési szak esetén legalább az </w:t>
      </w:r>
      <w:r w:rsidRPr="00D66AC8">
        <w:rPr>
          <w:rFonts w:ascii="Times New Roman" w:hAnsi="Times New Roman"/>
          <w:b/>
          <w:sz w:val="22"/>
          <w:szCs w:val="22"/>
        </w:rPr>
        <w:t>ösztöndíj</w:t>
      </w:r>
      <w:r w:rsidRPr="00D66AC8">
        <w:rPr>
          <w:rFonts w:ascii="Times New Roman" w:hAnsi="Times New Roman"/>
          <w:sz w:val="22"/>
          <w:szCs w:val="22"/>
        </w:rPr>
        <w:t xml:space="preserve"> </w:t>
      </w:r>
      <w:r w:rsidRPr="00D66AC8">
        <w:rPr>
          <w:rFonts w:ascii="Times New Roman" w:hAnsi="Times New Roman"/>
          <w:b/>
          <w:sz w:val="22"/>
          <w:szCs w:val="22"/>
        </w:rPr>
        <w:t>folyósítási ideje kétszeresének megfelelő időtartamig,</w:t>
      </w:r>
    </w:p>
    <w:p w:rsidR="004A5F6E" w:rsidRPr="00D66AC8" w:rsidRDefault="004A5F6E" w:rsidP="00266D1C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b/>
          <w:sz w:val="22"/>
          <w:szCs w:val="22"/>
        </w:rPr>
      </w:pPr>
      <w:r w:rsidRPr="00D66AC8">
        <w:rPr>
          <w:rFonts w:ascii="Times New Roman" w:hAnsi="Times New Roman"/>
          <w:sz w:val="22"/>
          <w:szCs w:val="22"/>
        </w:rPr>
        <w:t xml:space="preserve">gyógypedagógia alapképzési szak esetén legalább </w:t>
      </w:r>
      <w:r w:rsidRPr="00D66AC8">
        <w:rPr>
          <w:rFonts w:ascii="Times New Roman" w:hAnsi="Times New Roman"/>
          <w:b/>
          <w:sz w:val="22"/>
          <w:szCs w:val="22"/>
        </w:rPr>
        <w:t>az ösztöndíj folyósításának megfelelő időtartamig.</w:t>
      </w:r>
    </w:p>
    <w:p w:rsidR="004A5F6E" w:rsidRPr="00D66AC8" w:rsidRDefault="004A5F6E" w:rsidP="00266D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AC8">
        <w:rPr>
          <w:rFonts w:ascii="Times New Roman" w:hAnsi="Times New Roman" w:cs="Times New Roman"/>
        </w:rPr>
        <w:t xml:space="preserve">A pályázó a pályázat benyújtásakor </w:t>
      </w:r>
      <w:r w:rsidRPr="00D66AC8">
        <w:rPr>
          <w:rFonts w:ascii="Times New Roman" w:hAnsi="Times New Roman" w:cs="Times New Roman"/>
          <w:b/>
        </w:rPr>
        <w:t>három</w:t>
      </w:r>
      <w:r w:rsidRPr="00D66AC8">
        <w:rPr>
          <w:rFonts w:ascii="Times New Roman" w:hAnsi="Times New Roman" w:cs="Times New Roman"/>
        </w:rPr>
        <w:t xml:space="preserve"> </w:t>
      </w:r>
      <w:r w:rsidRPr="00D66AC8">
        <w:rPr>
          <w:rFonts w:ascii="Times New Roman" w:hAnsi="Times New Roman" w:cs="Times New Roman"/>
          <w:b/>
        </w:rPr>
        <w:t>olyan vármegyét köteles megjelölni</w:t>
      </w:r>
      <w:r w:rsidRPr="00D66AC8">
        <w:rPr>
          <w:rFonts w:ascii="Times New Roman" w:hAnsi="Times New Roman" w:cs="Times New Roman"/>
        </w:rPr>
        <w:t xml:space="preserve">, ahol az oklevele megszerzése után </w:t>
      </w:r>
      <w:r w:rsidR="001E7544" w:rsidRPr="00D66AC8">
        <w:rPr>
          <w:rFonts w:ascii="Times New Roman" w:hAnsi="Times New Roman" w:cs="Times New Roman"/>
        </w:rPr>
        <w:t xml:space="preserve">fél éven belül </w:t>
      </w:r>
      <w:r w:rsidRPr="00D66AC8">
        <w:rPr>
          <w:rFonts w:ascii="Times New Roman" w:hAnsi="Times New Roman" w:cs="Times New Roman"/>
        </w:rPr>
        <w:t xml:space="preserve">pedagógus jogviszonyt kíván létesíteni. </w:t>
      </w:r>
    </w:p>
    <w:p w:rsidR="004A5F6E" w:rsidRPr="00D66AC8" w:rsidRDefault="004A5F6E" w:rsidP="00266D1C">
      <w:pPr>
        <w:spacing w:after="0" w:line="240" w:lineRule="auto"/>
        <w:jc w:val="both"/>
        <w:rPr>
          <w:rFonts w:ascii="Times New Roman" w:hAnsi="Times New Roman"/>
        </w:rPr>
      </w:pPr>
      <w:r w:rsidRPr="00D66AC8">
        <w:rPr>
          <w:rFonts w:ascii="Times New Roman" w:hAnsi="Times New Roman"/>
        </w:rPr>
        <w:t>A végzettségüket megszerző ösztöndíjasok részére a Központ a pályázat benyújtásakor a pályázó által megjelölt három vármegye tankerületi központjai által fenntartott köznevelési intézményeiben ajánl fel pedagógus állást. Az ösztöndíjas önállóan is kereshet munkahelyet, amennyiben nem felel meg számára a Központ által felajánlott állások egyike sem.</w:t>
      </w:r>
    </w:p>
    <w:p w:rsidR="006F22E9" w:rsidRPr="00D66AC8" w:rsidRDefault="006F22E9" w:rsidP="00266D1C">
      <w:pPr>
        <w:spacing w:after="0" w:line="240" w:lineRule="auto"/>
        <w:jc w:val="both"/>
        <w:rPr>
          <w:rFonts w:ascii="Times New Roman" w:hAnsi="Times New Roman"/>
        </w:rPr>
      </w:pPr>
      <w:r w:rsidRPr="00D66AC8">
        <w:rPr>
          <w:rFonts w:ascii="Times New Roman" w:hAnsi="Times New Roman"/>
        </w:rPr>
        <w:t>Az Ösztöndíj első alkalommal a Pályázati felhívásban értékelési szempontok alapján, differenciáltan kerül megállapításra:</w:t>
      </w:r>
    </w:p>
    <w:tbl>
      <w:tblPr>
        <w:tblW w:w="6800" w:type="dxa"/>
        <w:tblInd w:w="11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3980"/>
      </w:tblGrid>
      <w:tr w:rsidR="001A0C1F" w:rsidRPr="001A0C1F" w:rsidTr="001A0C1F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A0C1F" w:rsidRPr="00483B64" w:rsidRDefault="001A0C1F" w:rsidP="0026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hu-HU"/>
              </w:rPr>
            </w:pPr>
            <w:r w:rsidRPr="00483B6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hu-HU"/>
              </w:rPr>
              <w:t>Képzés kategória: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1A0C1F" w:rsidRPr="00483B64" w:rsidRDefault="00266D1C" w:rsidP="0026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hu-HU"/>
              </w:rPr>
            </w:pPr>
            <w:r w:rsidRPr="00483B6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hu-HU"/>
              </w:rPr>
              <w:t>Ö</w:t>
            </w:r>
            <w:r w:rsidR="001A0C1F" w:rsidRPr="00483B64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hu-HU"/>
              </w:rPr>
              <w:t>sztöndíj összege/félév/fő</w:t>
            </w:r>
          </w:p>
          <w:p w:rsidR="00266D1C" w:rsidRPr="00483B64" w:rsidRDefault="00266D1C" w:rsidP="0026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lang w:eastAsia="hu-HU"/>
              </w:rPr>
            </w:pPr>
            <w:r w:rsidRPr="00483B64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lang w:eastAsia="hu-HU"/>
              </w:rPr>
              <w:t xml:space="preserve">(a pályázati </w:t>
            </w:r>
            <w:proofErr w:type="spellStart"/>
            <w:r w:rsidRPr="00483B64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lang w:eastAsia="hu-HU"/>
              </w:rPr>
              <w:t>összpontszám</w:t>
            </w:r>
            <w:proofErr w:type="spellEnd"/>
            <w:r w:rsidRPr="00483B64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lang w:eastAsia="hu-HU"/>
              </w:rPr>
              <w:t xml:space="preserve"> függvényében)</w:t>
            </w:r>
          </w:p>
        </w:tc>
      </w:tr>
      <w:tr w:rsidR="001A0C1F" w:rsidRPr="001A0C1F" w:rsidTr="001A0C1F">
        <w:trPr>
          <w:trHeight w:val="29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1F" w:rsidRPr="001A0C1F" w:rsidRDefault="001A0C1F" w:rsidP="00266D1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</w:pPr>
            <w:r w:rsidRPr="001A0C1F"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  <w:t>osztatlan tanárképzés</w:t>
            </w:r>
          </w:p>
        </w:tc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1F" w:rsidRPr="001A0C1F" w:rsidRDefault="001A0C1F" w:rsidP="0026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hu-HU"/>
              </w:rPr>
            </w:pPr>
            <w:r w:rsidRPr="001A0C1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hu-HU"/>
              </w:rPr>
              <w:t>500.000,-Ft/750.000,-Ft/félév</w:t>
            </w:r>
          </w:p>
        </w:tc>
      </w:tr>
      <w:tr w:rsidR="001A0C1F" w:rsidRPr="001A0C1F" w:rsidTr="001A0C1F">
        <w:trPr>
          <w:trHeight w:val="29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1F" w:rsidRPr="001A0C1F" w:rsidRDefault="001A0C1F" w:rsidP="00266D1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</w:pPr>
            <w:r w:rsidRPr="001A0C1F"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  <w:t>osztott tanárképzés</w:t>
            </w:r>
          </w:p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C1F" w:rsidRPr="001A0C1F" w:rsidRDefault="001A0C1F" w:rsidP="00266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hu-HU"/>
              </w:rPr>
            </w:pPr>
          </w:p>
        </w:tc>
      </w:tr>
      <w:tr w:rsidR="001A0C1F" w:rsidRPr="001A0C1F" w:rsidTr="001A0C1F">
        <w:trPr>
          <w:trHeight w:val="29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1F" w:rsidRPr="001A0C1F" w:rsidRDefault="001A0C1F" w:rsidP="00266D1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</w:pPr>
            <w:r w:rsidRPr="001A0C1F"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  <w:t>tanító alapképzés</w:t>
            </w:r>
          </w:p>
        </w:tc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0C1F" w:rsidRPr="001A0C1F" w:rsidRDefault="001A0C1F" w:rsidP="00266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hu-HU"/>
              </w:rPr>
            </w:pPr>
          </w:p>
        </w:tc>
      </w:tr>
      <w:tr w:rsidR="001A0C1F" w:rsidRPr="001A0C1F" w:rsidTr="001A0C1F">
        <w:trPr>
          <w:trHeight w:val="29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1F" w:rsidRPr="001A0C1F" w:rsidRDefault="001A0C1F" w:rsidP="00266D1C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</w:pPr>
            <w:r w:rsidRPr="001A0C1F"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  <w:t>gyógypedagógia alapképzés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1F" w:rsidRPr="001A0C1F" w:rsidRDefault="001A0C1F" w:rsidP="0026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hu-HU"/>
              </w:rPr>
            </w:pPr>
            <w:r w:rsidRPr="001A0C1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hu-HU"/>
              </w:rPr>
              <w:t>125.000,-Ft/250.000,-Ft/375.000,-Ft/félév</w:t>
            </w:r>
          </w:p>
        </w:tc>
      </w:tr>
      <w:tr w:rsidR="001A0C1F" w:rsidRPr="001A0C1F" w:rsidTr="001A0C1F">
        <w:trPr>
          <w:trHeight w:val="29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1F" w:rsidRPr="001A0C1F" w:rsidRDefault="001A0C1F" w:rsidP="007B6B3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</w:pPr>
            <w:r w:rsidRPr="001A0C1F"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  <w:t>"T</w:t>
            </w:r>
            <w:r w:rsidR="007B6B3D"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  <w:t xml:space="preserve">anítsunk </w:t>
            </w:r>
            <w:r w:rsidRPr="001A0C1F"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  <w:t>M</w:t>
            </w:r>
            <w:r w:rsidR="007B6B3D"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  <w:t>agyarországért</w:t>
            </w:r>
            <w:r w:rsidRPr="001A0C1F"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  <w:t xml:space="preserve">" </w:t>
            </w:r>
            <w:r w:rsidR="007B6B3D"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  <w:t xml:space="preserve">programban </w:t>
            </w:r>
            <w:r w:rsidRPr="001A0C1F"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  <w:t xml:space="preserve">tényleges </w:t>
            </w:r>
            <w:proofErr w:type="spellStart"/>
            <w:r w:rsidRPr="001A0C1F"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  <w:t>mentorálás</w:t>
            </w:r>
            <w:r w:rsidR="007B6B3D"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  <w:t>ért</w:t>
            </w:r>
            <w:proofErr w:type="spellEnd"/>
            <w:r w:rsidR="007B6B3D"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  <w:t xml:space="preserve"> </w:t>
            </w:r>
            <w:r w:rsidR="00F22330"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  <w:t xml:space="preserve">járó </w:t>
            </w:r>
            <w:r w:rsidR="007B6B3D"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  <w:t>ösztöndíj</w:t>
            </w:r>
            <w:r w:rsidR="00465C90">
              <w:rPr>
                <w:rFonts w:ascii="Times New Roman" w:eastAsia="Times New Roman" w:hAnsi="Times New Roman" w:cs="Times New Roman"/>
                <w:noProof w:val="0"/>
                <w:color w:val="000000"/>
                <w:lang w:eastAsia="hu-HU"/>
              </w:rPr>
              <w:t xml:space="preserve"> kiegészítés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C1F" w:rsidRPr="001A0C1F" w:rsidRDefault="001A0C1F" w:rsidP="0026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hu-HU"/>
              </w:rPr>
            </w:pPr>
            <w:r w:rsidRPr="001A0C1F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lang w:eastAsia="hu-HU"/>
              </w:rPr>
              <w:t>250.000,-Ft/félév</w:t>
            </w:r>
          </w:p>
        </w:tc>
      </w:tr>
    </w:tbl>
    <w:p w:rsidR="001A0C1F" w:rsidRDefault="001A0C1F" w:rsidP="00266D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5F6E" w:rsidRPr="00D66AC8" w:rsidRDefault="00BB4DE7" w:rsidP="00D66AC8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noProof w:val="0"/>
          <w:color w:val="40403D"/>
        </w:rPr>
      </w:pPr>
      <w:r w:rsidRPr="007D6330">
        <w:rPr>
          <w:rFonts w:ascii="Times New Roman" w:hAnsi="Times New Roman" w:cs="Times New Roman"/>
          <w:b/>
          <w:color w:val="40403D"/>
          <w:highlight w:val="lightGray"/>
        </w:rPr>
        <w:t>A Pályázatot</w:t>
      </w:r>
      <w:r w:rsidR="004A5F6E" w:rsidRPr="007D6330">
        <w:rPr>
          <w:rFonts w:ascii="Times New Roman" w:hAnsi="Times New Roman" w:cs="Times New Roman"/>
          <w:b/>
          <w:color w:val="40403D"/>
          <w:highlight w:val="lightGray"/>
        </w:rPr>
        <w:t> </w:t>
      </w:r>
      <w:r w:rsidR="00FC3AD3">
        <w:rPr>
          <w:rFonts w:ascii="Times New Roman" w:hAnsi="Times New Roman" w:cs="Times New Roman"/>
          <w:b/>
          <w:bCs/>
          <w:color w:val="40403D"/>
          <w:highlight w:val="lightGray"/>
        </w:rPr>
        <w:t xml:space="preserve">a pályázati </w:t>
      </w:r>
      <w:r w:rsidR="00FC3AD3" w:rsidRPr="00F22330">
        <w:rPr>
          <w:rFonts w:ascii="Times New Roman" w:hAnsi="Times New Roman" w:cs="Times New Roman"/>
          <w:b/>
          <w:bCs/>
          <w:color w:val="40403D"/>
          <w:highlight w:val="lightGray"/>
        </w:rPr>
        <w:t xml:space="preserve">felületen </w:t>
      </w:r>
      <w:r w:rsidRPr="00F22330">
        <w:rPr>
          <w:rFonts w:ascii="Times New Roman" w:hAnsi="Times New Roman" w:cs="Times New Roman"/>
          <w:b/>
          <w:bCs/>
          <w:color w:val="40403D"/>
          <w:highlight w:val="lightGray"/>
        </w:rPr>
        <w:t xml:space="preserve"> </w:t>
      </w:r>
      <w:r w:rsidRPr="00F22330">
        <w:rPr>
          <w:rFonts w:ascii="Times New Roman" w:hAnsi="Times New Roman" w:cs="Times New Roman"/>
          <w:b/>
          <w:bCs/>
          <w:color w:val="40403D"/>
          <w:sz w:val="28"/>
          <w:szCs w:val="28"/>
          <w:highlight w:val="lightGray"/>
          <w:u w:val="single"/>
        </w:rPr>
        <w:t>É S</w:t>
      </w:r>
      <w:r w:rsidRPr="00F22330">
        <w:rPr>
          <w:rFonts w:ascii="Times New Roman" w:hAnsi="Times New Roman" w:cs="Times New Roman"/>
          <w:b/>
          <w:bCs/>
          <w:color w:val="40403D"/>
          <w:highlight w:val="lightGray"/>
        </w:rPr>
        <w:t xml:space="preserve"> </w:t>
      </w:r>
      <w:r w:rsidR="00FC3AD3" w:rsidRPr="00F22330">
        <w:rPr>
          <w:rFonts w:ascii="Times New Roman" w:hAnsi="Times New Roman" w:cs="Times New Roman"/>
          <w:b/>
          <w:bCs/>
          <w:color w:val="40403D"/>
          <w:highlight w:val="lightGray"/>
        </w:rPr>
        <w:t xml:space="preserve"> </w:t>
      </w:r>
      <w:r w:rsidR="00BF1411" w:rsidRPr="00F22330">
        <w:rPr>
          <w:rFonts w:ascii="Times New Roman" w:hAnsi="Times New Roman" w:cs="Times New Roman"/>
          <w:b/>
          <w:bCs/>
          <w:color w:val="40403D"/>
          <w:highlight w:val="lightGray"/>
        </w:rPr>
        <w:t xml:space="preserve">ügyfélkapun </w:t>
      </w:r>
      <w:r w:rsidR="00BF1411" w:rsidRPr="007D6330">
        <w:rPr>
          <w:rFonts w:ascii="Times New Roman" w:hAnsi="Times New Roman" w:cs="Times New Roman"/>
          <w:b/>
          <w:bCs/>
          <w:color w:val="40403D"/>
          <w:highlight w:val="lightGray"/>
        </w:rPr>
        <w:t>keresztül</w:t>
      </w:r>
      <w:r w:rsidRPr="007D6330">
        <w:rPr>
          <w:rFonts w:ascii="Times New Roman" w:hAnsi="Times New Roman" w:cs="Times New Roman"/>
          <w:b/>
          <w:color w:val="40403D"/>
          <w:highlight w:val="lightGray"/>
        </w:rPr>
        <w:t xml:space="preserve"> </w:t>
      </w:r>
      <w:r w:rsidR="001E7544" w:rsidRPr="007D6330">
        <w:rPr>
          <w:rFonts w:ascii="Times New Roman" w:hAnsi="Times New Roman" w:cs="Times New Roman"/>
          <w:b/>
          <w:color w:val="40403D"/>
          <w:highlight w:val="lightGray"/>
        </w:rPr>
        <w:t>is be kell nyújtani</w:t>
      </w:r>
      <w:r w:rsidR="001E7544" w:rsidRPr="007D6330">
        <w:rPr>
          <w:rFonts w:ascii="Times New Roman" w:hAnsi="Times New Roman" w:cs="Times New Roman"/>
          <w:color w:val="40403D"/>
          <w:highlight w:val="lightGray"/>
        </w:rPr>
        <w:t>.</w:t>
      </w:r>
    </w:p>
    <w:p w:rsidR="004A5F6E" w:rsidRPr="00D66AC8" w:rsidRDefault="004A5F6E" w:rsidP="00D66AC8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D66AC8">
        <w:rPr>
          <w:rFonts w:ascii="Times New Roman" w:hAnsi="Times New Roman" w:cs="Times New Roman"/>
          <w:b/>
        </w:rPr>
        <w:t>A Pályázat benyújtásának módja</w:t>
      </w:r>
    </w:p>
    <w:p w:rsidR="004A5F6E" w:rsidRPr="00D66AC8" w:rsidRDefault="001E7544" w:rsidP="00266D1C">
      <w:pPr>
        <w:spacing w:after="0" w:line="240" w:lineRule="auto"/>
        <w:jc w:val="both"/>
        <w:rPr>
          <w:rFonts w:ascii="Times New Roman" w:hAnsi="Times New Roman" w:cs="Times New Roman"/>
          <w:strike/>
        </w:rPr>
      </w:pPr>
      <w:r w:rsidRPr="00D66AC8">
        <w:rPr>
          <w:rFonts w:ascii="Times New Roman" w:hAnsi="Times New Roman" w:cs="Times New Roman"/>
        </w:rPr>
        <w:t>A pályázat</w:t>
      </w:r>
      <w:r w:rsidR="004A5F6E" w:rsidRPr="00D66AC8">
        <w:rPr>
          <w:rFonts w:ascii="Times New Roman" w:hAnsi="Times New Roman" w:cs="Times New Roman"/>
        </w:rPr>
        <w:t xml:space="preserve"> a pályázati felületen A KRÉTA KKÖP modul</w:t>
      </w:r>
      <w:r w:rsidR="004A5F6E" w:rsidRPr="00D66AC8" w:rsidDel="00B23E6A">
        <w:rPr>
          <w:rFonts w:ascii="Times New Roman" w:hAnsi="Times New Roman" w:cs="Times New Roman"/>
        </w:rPr>
        <w:t xml:space="preserve"> </w:t>
      </w:r>
      <w:r w:rsidR="004A5F6E" w:rsidRPr="00D66AC8">
        <w:rPr>
          <w:rFonts w:ascii="Times New Roman" w:hAnsi="Times New Roman" w:cs="Times New Roman"/>
        </w:rPr>
        <w:t xml:space="preserve">a </w:t>
      </w:r>
      <w:hyperlink r:id="rId5" w:history="1">
        <w:r w:rsidR="004A5F6E" w:rsidRPr="00D66AC8">
          <w:rPr>
            <w:rStyle w:val="Hiperhivatkozs"/>
            <w:rFonts w:ascii="Times New Roman" w:hAnsi="Times New Roman" w:cs="Times New Roman"/>
            <w:b/>
          </w:rPr>
          <w:t>https://osztondij.e-kreta.hu</w:t>
        </w:r>
      </w:hyperlink>
      <w:r w:rsidR="004A5F6E" w:rsidRPr="00D66AC8">
        <w:rPr>
          <w:rFonts w:ascii="Times New Roman" w:hAnsi="Times New Roman" w:cs="Times New Roman"/>
        </w:rPr>
        <w:t xml:space="preserve"> címen érhető el.</w:t>
      </w:r>
    </w:p>
    <w:p w:rsidR="00F22330" w:rsidRPr="00F22330" w:rsidRDefault="00F22330" w:rsidP="00F22330">
      <w:pPr>
        <w:pStyle w:val="NormlWeb"/>
        <w:spacing w:before="0" w:beforeAutospacing="0" w:after="0" w:afterAutospacing="0"/>
        <w:jc w:val="both"/>
      </w:pPr>
      <w:r w:rsidRPr="00F22330">
        <w:t>A KRÉTA KKÖP modulba kétféleképpen lehet regisztrálni:</w:t>
      </w:r>
    </w:p>
    <w:p w:rsidR="00F22330" w:rsidRPr="00F22330" w:rsidRDefault="00F22330" w:rsidP="00F22330">
      <w:pPr>
        <w:pStyle w:val="NormlWeb"/>
        <w:numPr>
          <w:ilvl w:val="0"/>
          <w:numId w:val="18"/>
        </w:numPr>
        <w:spacing w:before="0" w:beforeAutospacing="0" w:after="0" w:afterAutospacing="0"/>
        <w:jc w:val="both"/>
      </w:pPr>
      <w:r w:rsidRPr="00F22330">
        <w:rPr>
          <w:b/>
        </w:rPr>
        <w:t>Regisztráció a KKÖP azonosítási szolgáltatásán keresztül:</w:t>
      </w:r>
      <w:r w:rsidRPr="00F22330">
        <w:t xml:space="preserve"> oktatási azonosító, e-mail cím, valamint jelszó megad</w:t>
      </w:r>
      <w:r>
        <w:t>ásával</w:t>
      </w:r>
    </w:p>
    <w:p w:rsidR="00F22330" w:rsidRPr="00F22330" w:rsidRDefault="00F22330" w:rsidP="00F22330">
      <w:pPr>
        <w:pStyle w:val="NormlWeb"/>
        <w:numPr>
          <w:ilvl w:val="0"/>
          <w:numId w:val="18"/>
        </w:numPr>
        <w:spacing w:before="0" w:beforeAutospacing="0" w:after="0" w:afterAutospacing="0"/>
        <w:jc w:val="both"/>
        <w:rPr>
          <w:b/>
        </w:rPr>
      </w:pPr>
      <w:r w:rsidRPr="00F22330">
        <w:rPr>
          <w:b/>
        </w:rPr>
        <w:t>Regisztráció a Központi Azonosítási Ügynökkel (KAÜ)</w:t>
      </w:r>
    </w:p>
    <w:p w:rsidR="007B6B3D" w:rsidRPr="00F22330" w:rsidRDefault="00F22330" w:rsidP="00F22330">
      <w:pPr>
        <w:ind w:left="432"/>
        <w:jc w:val="both"/>
        <w:rPr>
          <w:rFonts w:ascii="Times New Roman" w:hAnsi="Times New Roman"/>
        </w:rPr>
      </w:pPr>
      <w:r w:rsidRPr="00F22330">
        <w:rPr>
          <w:rFonts w:ascii="Times New Roman" w:hAnsi="Times New Roman"/>
        </w:rPr>
        <w:t>A regisztráció a Központi Azonosítási Ügynökön keresztül, Ügyfélkapu+ vagy DÁP alkalmazás segítségével: a KAÜ-s regisztrációhoz használja a ’Bejelentkezés Ügyfélkapu+ vagy DÁP regisztrációval’ gombra. Amennyiben KAÜ-n keresztül regisztrál a KKÖP alkalmazásba, akkor a későbbiekben is csak a KAÜ-s bejelentkezési módszert használva tud majd belépni a felületre.</w:t>
      </w:r>
    </w:p>
    <w:p w:rsidR="004A5F6E" w:rsidRPr="007B6B3D" w:rsidRDefault="004A5F6E" w:rsidP="007B6B3D">
      <w:pPr>
        <w:pStyle w:val="Cmsor3"/>
        <w:numPr>
          <w:ilvl w:val="0"/>
          <w:numId w:val="0"/>
        </w:numPr>
        <w:spacing w:line="240" w:lineRule="auto"/>
        <w:ind w:left="720" w:hanging="720"/>
        <w:jc w:val="both"/>
        <w:rPr>
          <w:rFonts w:ascii="Times New Roman" w:hAnsi="Times New Roman" w:cs="Times New Roman"/>
          <w:b/>
          <w:color w:val="auto"/>
        </w:rPr>
      </w:pPr>
      <w:r w:rsidRPr="007B6B3D">
        <w:rPr>
          <w:rFonts w:ascii="Times New Roman" w:hAnsi="Times New Roman" w:cs="Times New Roman"/>
          <w:b/>
          <w:color w:val="auto"/>
        </w:rPr>
        <w:t>A Pályázat benyújtásának folyamata</w:t>
      </w:r>
    </w:p>
    <w:p w:rsidR="004A5F6E" w:rsidRPr="00D66AC8" w:rsidRDefault="001E7544" w:rsidP="00266D1C">
      <w:pPr>
        <w:pStyle w:val="Nincstrkz"/>
        <w:rPr>
          <w:rFonts w:eastAsia="Times New Roman"/>
          <w:b/>
          <w:sz w:val="22"/>
          <w:szCs w:val="22"/>
          <w:lang w:eastAsia="ja-JP"/>
        </w:rPr>
      </w:pPr>
      <w:r w:rsidRPr="00D66AC8">
        <w:rPr>
          <w:rFonts w:eastAsia="Times New Roman"/>
          <w:b/>
          <w:sz w:val="22"/>
          <w:szCs w:val="22"/>
          <w:lang w:eastAsia="ja-JP"/>
        </w:rPr>
        <w:t xml:space="preserve">    </w:t>
      </w:r>
      <w:r w:rsidR="006A23E6" w:rsidRPr="00D66AC8">
        <w:rPr>
          <w:rFonts w:eastAsia="Times New Roman"/>
          <w:b/>
          <w:sz w:val="22"/>
          <w:szCs w:val="22"/>
          <w:lang w:eastAsia="ja-JP"/>
        </w:rPr>
        <w:t>I</w:t>
      </w:r>
      <w:r w:rsidRPr="00D66AC8">
        <w:rPr>
          <w:rFonts w:eastAsia="Times New Roman"/>
          <w:b/>
          <w:sz w:val="22"/>
          <w:szCs w:val="22"/>
          <w:lang w:eastAsia="ja-JP"/>
        </w:rPr>
        <w:t xml:space="preserve">. </w:t>
      </w:r>
      <w:r w:rsidR="00D33B8E">
        <w:rPr>
          <w:rFonts w:eastAsia="Times New Roman"/>
          <w:b/>
          <w:sz w:val="22"/>
          <w:szCs w:val="22"/>
          <w:lang w:eastAsia="ja-JP"/>
        </w:rPr>
        <w:t>P</w:t>
      </w:r>
      <w:r w:rsidR="004A5F6E" w:rsidRPr="00D66AC8">
        <w:rPr>
          <w:rFonts w:eastAsia="Times New Roman"/>
          <w:b/>
          <w:sz w:val="22"/>
          <w:szCs w:val="22"/>
          <w:lang w:eastAsia="ja-JP"/>
        </w:rPr>
        <w:t>ályázati adatlap</w:t>
      </w:r>
      <w:r w:rsidR="004A5F6E" w:rsidRPr="00D66AC8">
        <w:rPr>
          <w:rFonts w:eastAsia="Times New Roman"/>
          <w:sz w:val="22"/>
          <w:szCs w:val="22"/>
          <w:lang w:eastAsia="ja-JP"/>
        </w:rPr>
        <w:t xml:space="preserve"> </w:t>
      </w:r>
      <w:r w:rsidR="004A5F6E" w:rsidRPr="00D66AC8">
        <w:rPr>
          <w:rFonts w:eastAsia="Times New Roman"/>
          <w:b/>
          <w:sz w:val="22"/>
          <w:szCs w:val="22"/>
          <w:lang w:eastAsia="ja-JP"/>
        </w:rPr>
        <w:t>kitöltése</w:t>
      </w:r>
      <w:r w:rsidR="004A5F6E" w:rsidRPr="00D66AC8">
        <w:rPr>
          <w:rFonts w:eastAsia="Times New Roman"/>
          <w:sz w:val="22"/>
          <w:szCs w:val="22"/>
          <w:lang w:eastAsia="ja-JP"/>
        </w:rPr>
        <w:t xml:space="preserve"> (adatok felvezetése), </w:t>
      </w:r>
      <w:r w:rsidR="004A5F6E" w:rsidRPr="00D66AC8">
        <w:rPr>
          <w:rFonts w:eastAsia="Times New Roman"/>
          <w:b/>
          <w:sz w:val="22"/>
          <w:szCs w:val="22"/>
          <w:lang w:eastAsia="ja-JP"/>
        </w:rPr>
        <w:t xml:space="preserve">mentése, ellenőrzése. </w:t>
      </w:r>
    </w:p>
    <w:p w:rsidR="001E7544" w:rsidRPr="00D66AC8" w:rsidRDefault="001E7544" w:rsidP="00266D1C">
      <w:pPr>
        <w:pStyle w:val="Nincstrkz"/>
        <w:rPr>
          <w:b/>
          <w:sz w:val="22"/>
          <w:szCs w:val="22"/>
        </w:rPr>
      </w:pPr>
      <w:r w:rsidRPr="00D66AC8">
        <w:rPr>
          <w:b/>
          <w:sz w:val="22"/>
          <w:szCs w:val="22"/>
        </w:rPr>
        <w:t xml:space="preserve">    </w:t>
      </w:r>
      <w:r w:rsidR="006A23E6" w:rsidRPr="00D66AC8">
        <w:rPr>
          <w:b/>
          <w:sz w:val="22"/>
          <w:szCs w:val="22"/>
        </w:rPr>
        <w:t>II</w:t>
      </w:r>
      <w:r w:rsidRPr="00D66AC8">
        <w:rPr>
          <w:b/>
          <w:sz w:val="22"/>
          <w:szCs w:val="22"/>
        </w:rPr>
        <w:t>.</w:t>
      </w:r>
      <w:r w:rsidR="004A5F6E" w:rsidRPr="00D66AC8">
        <w:rPr>
          <w:b/>
          <w:sz w:val="22"/>
          <w:szCs w:val="22"/>
        </w:rPr>
        <w:t xml:space="preserve"> </w:t>
      </w:r>
      <w:r w:rsidR="004A5F6E" w:rsidRPr="00D66AC8">
        <w:rPr>
          <w:sz w:val="22"/>
          <w:szCs w:val="22"/>
        </w:rPr>
        <w:t>A Pályázat benyújtásához szükséges</w:t>
      </w:r>
      <w:r w:rsidR="004A5F6E" w:rsidRPr="00D66AC8">
        <w:rPr>
          <w:b/>
          <w:sz w:val="22"/>
          <w:szCs w:val="22"/>
        </w:rPr>
        <w:t xml:space="preserve"> dokumentumok </w:t>
      </w:r>
      <w:r w:rsidR="004A5F6E" w:rsidRPr="00D66AC8">
        <w:rPr>
          <w:sz w:val="22"/>
          <w:szCs w:val="22"/>
        </w:rPr>
        <w:t>pályázati felületre történő</w:t>
      </w:r>
      <w:r w:rsidR="004A5F6E" w:rsidRPr="00D66AC8">
        <w:rPr>
          <w:b/>
          <w:sz w:val="22"/>
          <w:szCs w:val="22"/>
        </w:rPr>
        <w:t xml:space="preserve"> </w:t>
      </w:r>
      <w:r w:rsidRPr="00D66AC8">
        <w:rPr>
          <w:b/>
          <w:sz w:val="22"/>
          <w:szCs w:val="22"/>
        </w:rPr>
        <w:t xml:space="preserve"> </w:t>
      </w:r>
    </w:p>
    <w:p w:rsidR="001E7544" w:rsidRPr="00D66AC8" w:rsidRDefault="001E7544" w:rsidP="00266D1C">
      <w:pPr>
        <w:pStyle w:val="Nincstrkz"/>
        <w:rPr>
          <w:b/>
          <w:sz w:val="22"/>
          <w:szCs w:val="22"/>
        </w:rPr>
      </w:pPr>
      <w:r w:rsidRPr="00D66AC8">
        <w:rPr>
          <w:b/>
          <w:sz w:val="22"/>
          <w:szCs w:val="22"/>
        </w:rPr>
        <w:t xml:space="preserve">       </w:t>
      </w:r>
      <w:r w:rsidR="006A23E6" w:rsidRPr="00D66AC8">
        <w:rPr>
          <w:b/>
          <w:sz w:val="22"/>
          <w:szCs w:val="22"/>
        </w:rPr>
        <w:t xml:space="preserve"> </w:t>
      </w:r>
      <w:r w:rsidRPr="00D66AC8">
        <w:rPr>
          <w:b/>
          <w:sz w:val="22"/>
          <w:szCs w:val="22"/>
        </w:rPr>
        <w:t xml:space="preserve"> </w:t>
      </w:r>
      <w:proofErr w:type="gramStart"/>
      <w:r w:rsidRPr="00D66AC8">
        <w:rPr>
          <w:b/>
          <w:sz w:val="22"/>
          <w:szCs w:val="22"/>
        </w:rPr>
        <w:t>feltöltése</w:t>
      </w:r>
      <w:proofErr w:type="gramEnd"/>
      <w:r w:rsidRPr="00D66AC8">
        <w:rPr>
          <w:b/>
          <w:sz w:val="22"/>
          <w:szCs w:val="22"/>
        </w:rPr>
        <w:t>:</w:t>
      </w:r>
    </w:p>
    <w:p w:rsidR="004421D9" w:rsidRPr="00D66AC8" w:rsidRDefault="006A23E6" w:rsidP="00266D1C">
      <w:pPr>
        <w:pStyle w:val="Nincstrkz"/>
        <w:numPr>
          <w:ilvl w:val="0"/>
          <w:numId w:val="13"/>
        </w:numPr>
        <w:rPr>
          <w:sz w:val="22"/>
          <w:szCs w:val="22"/>
        </w:rPr>
      </w:pPr>
      <w:r w:rsidRPr="00D66AC8">
        <w:rPr>
          <w:sz w:val="22"/>
          <w:szCs w:val="22"/>
        </w:rPr>
        <w:t xml:space="preserve">– </w:t>
      </w:r>
      <w:r w:rsidR="004421D9" w:rsidRPr="00D66AC8">
        <w:rPr>
          <w:sz w:val="22"/>
          <w:szCs w:val="22"/>
        </w:rPr>
        <w:t xml:space="preserve">a </w:t>
      </w:r>
      <w:r w:rsidR="004A5F6E" w:rsidRPr="00D66AC8">
        <w:rPr>
          <w:sz w:val="22"/>
          <w:szCs w:val="22"/>
        </w:rPr>
        <w:t xml:space="preserve">tanulmányait </w:t>
      </w:r>
      <w:r w:rsidR="004A5F6E" w:rsidRPr="00D33B8E">
        <w:rPr>
          <w:b/>
          <w:sz w:val="22"/>
          <w:szCs w:val="22"/>
        </w:rPr>
        <w:t>2025</w:t>
      </w:r>
      <w:r w:rsidRPr="00D33B8E">
        <w:rPr>
          <w:b/>
          <w:sz w:val="22"/>
          <w:szCs w:val="22"/>
        </w:rPr>
        <w:t xml:space="preserve"> szeptemberében</w:t>
      </w:r>
      <w:r w:rsidR="004A5F6E" w:rsidRPr="00D33B8E">
        <w:rPr>
          <w:b/>
          <w:sz w:val="22"/>
          <w:szCs w:val="22"/>
        </w:rPr>
        <w:t xml:space="preserve"> </w:t>
      </w:r>
      <w:r w:rsidR="004421D9" w:rsidRPr="00D33B8E">
        <w:rPr>
          <w:b/>
          <w:sz w:val="22"/>
          <w:szCs w:val="22"/>
        </w:rPr>
        <w:t>meg</w:t>
      </w:r>
      <w:r w:rsidR="004A5F6E" w:rsidRPr="00D33B8E">
        <w:rPr>
          <w:b/>
          <w:sz w:val="22"/>
          <w:szCs w:val="22"/>
        </w:rPr>
        <w:t>kezdő</w:t>
      </w:r>
      <w:r w:rsidR="004A5F6E" w:rsidRPr="00D66AC8">
        <w:rPr>
          <w:sz w:val="22"/>
          <w:szCs w:val="22"/>
        </w:rPr>
        <w:t xml:space="preserve"> </w:t>
      </w:r>
      <w:r w:rsidR="004421D9" w:rsidRPr="00D66AC8">
        <w:rPr>
          <w:sz w:val="22"/>
          <w:szCs w:val="22"/>
        </w:rPr>
        <w:t>p</w:t>
      </w:r>
      <w:r w:rsidR="004A5F6E" w:rsidRPr="00D66AC8">
        <w:rPr>
          <w:sz w:val="22"/>
          <w:szCs w:val="22"/>
        </w:rPr>
        <w:t xml:space="preserve">ályázó esetén a felvételi eredményt igazoló, </w:t>
      </w:r>
      <w:proofErr w:type="gramStart"/>
      <w:r w:rsidR="004A5F6E" w:rsidRPr="00D66AC8">
        <w:rPr>
          <w:sz w:val="22"/>
          <w:szCs w:val="22"/>
        </w:rPr>
        <w:t xml:space="preserve">az </w:t>
      </w:r>
      <w:r w:rsidRPr="00D66AC8">
        <w:rPr>
          <w:sz w:val="22"/>
          <w:szCs w:val="22"/>
        </w:rPr>
        <w:t xml:space="preserve"> </w:t>
      </w:r>
      <w:r w:rsidR="004A5F6E" w:rsidRPr="00D66AC8">
        <w:rPr>
          <w:b/>
          <w:sz w:val="22"/>
          <w:szCs w:val="22"/>
        </w:rPr>
        <w:t>Oktatási</w:t>
      </w:r>
      <w:proofErr w:type="gramEnd"/>
      <w:r w:rsidR="004A5F6E" w:rsidRPr="00D66AC8">
        <w:rPr>
          <w:b/>
          <w:sz w:val="22"/>
          <w:szCs w:val="22"/>
        </w:rPr>
        <w:t xml:space="preserve"> Hivatal által kiállított </w:t>
      </w:r>
      <w:r w:rsidR="004A5F6E" w:rsidRPr="00D66AC8">
        <w:rPr>
          <w:b/>
          <w:sz w:val="22"/>
          <w:szCs w:val="22"/>
          <w:highlight w:val="lightGray"/>
        </w:rPr>
        <w:t>besorolási döntés</w:t>
      </w:r>
      <w:r w:rsidR="001E7544" w:rsidRPr="00D66AC8">
        <w:rPr>
          <w:sz w:val="22"/>
          <w:szCs w:val="22"/>
          <w:highlight w:val="lightGray"/>
        </w:rPr>
        <w:t>,</w:t>
      </w:r>
      <w:r w:rsidR="001E7544" w:rsidRPr="00D66AC8">
        <w:rPr>
          <w:sz w:val="22"/>
          <w:szCs w:val="22"/>
        </w:rPr>
        <w:t xml:space="preserve"> </w:t>
      </w:r>
      <w:r w:rsidR="004421D9" w:rsidRPr="00D66AC8">
        <w:rPr>
          <w:b/>
          <w:sz w:val="22"/>
          <w:szCs w:val="22"/>
        </w:rPr>
        <w:t xml:space="preserve">VAGY </w:t>
      </w:r>
      <w:r w:rsidR="004A5F6E" w:rsidRPr="00D66AC8">
        <w:rPr>
          <w:b/>
          <w:sz w:val="22"/>
          <w:szCs w:val="22"/>
        </w:rPr>
        <w:t>a felsőoktatási intézmény által kiállított,</w:t>
      </w:r>
      <w:r w:rsidR="004A5F6E" w:rsidRPr="00D66AC8">
        <w:rPr>
          <w:sz w:val="22"/>
          <w:szCs w:val="22"/>
        </w:rPr>
        <w:t xml:space="preserve"> </w:t>
      </w:r>
      <w:r w:rsidR="004A5F6E" w:rsidRPr="00D66AC8">
        <w:rPr>
          <w:b/>
          <w:sz w:val="22"/>
          <w:szCs w:val="22"/>
          <w:highlight w:val="lightGray"/>
        </w:rPr>
        <w:t>a felvételi pontszámot is tartalmazó</w:t>
      </w:r>
      <w:r w:rsidR="004A5F6E" w:rsidRPr="00D66AC8">
        <w:rPr>
          <w:b/>
          <w:sz w:val="22"/>
          <w:szCs w:val="22"/>
        </w:rPr>
        <w:t xml:space="preserve"> </w:t>
      </w:r>
      <w:r w:rsidR="004A5F6E" w:rsidRPr="00D66AC8">
        <w:rPr>
          <w:b/>
          <w:sz w:val="22"/>
          <w:szCs w:val="22"/>
          <w:highlight w:val="lightGray"/>
        </w:rPr>
        <w:t>felvételi  határozat</w:t>
      </w:r>
      <w:r w:rsidR="004A5F6E" w:rsidRPr="00D66AC8">
        <w:rPr>
          <w:sz w:val="22"/>
          <w:szCs w:val="22"/>
        </w:rPr>
        <w:t xml:space="preserve"> </w:t>
      </w:r>
    </w:p>
    <w:p w:rsidR="006A23E6" w:rsidRPr="00D66AC8" w:rsidRDefault="006A23E6" w:rsidP="00266D1C">
      <w:pPr>
        <w:pStyle w:val="Nincstrkz"/>
        <w:ind w:left="993"/>
        <w:rPr>
          <w:b/>
          <w:sz w:val="22"/>
          <w:szCs w:val="22"/>
        </w:rPr>
      </w:pPr>
      <w:r w:rsidRPr="00D66AC8">
        <w:rPr>
          <w:sz w:val="22"/>
          <w:szCs w:val="22"/>
        </w:rPr>
        <w:t xml:space="preserve">– </w:t>
      </w:r>
      <w:r w:rsidR="004A5F6E" w:rsidRPr="00D66AC8">
        <w:rPr>
          <w:sz w:val="22"/>
          <w:szCs w:val="22"/>
        </w:rPr>
        <w:t xml:space="preserve">a már </w:t>
      </w:r>
      <w:r w:rsidR="00F22330">
        <w:rPr>
          <w:sz w:val="22"/>
          <w:szCs w:val="22"/>
        </w:rPr>
        <w:t xml:space="preserve">2025 szeptembere előtt </w:t>
      </w:r>
      <w:r w:rsidR="004421D9" w:rsidRPr="00D66AC8">
        <w:rPr>
          <w:sz w:val="22"/>
          <w:szCs w:val="22"/>
        </w:rPr>
        <w:t>tanulmányokat folytató p</w:t>
      </w:r>
      <w:r w:rsidR="004A5F6E" w:rsidRPr="00D66AC8">
        <w:rPr>
          <w:sz w:val="22"/>
          <w:szCs w:val="22"/>
        </w:rPr>
        <w:t xml:space="preserve">ályázó esetében </w:t>
      </w:r>
      <w:r w:rsidR="004421D9" w:rsidRPr="00D66AC8">
        <w:rPr>
          <w:sz w:val="22"/>
          <w:szCs w:val="22"/>
        </w:rPr>
        <w:t xml:space="preserve">a </w:t>
      </w:r>
      <w:r w:rsidR="004421D9" w:rsidRPr="00D66AC8">
        <w:rPr>
          <w:b/>
          <w:sz w:val="22"/>
          <w:szCs w:val="22"/>
          <w:highlight w:val="lightGray"/>
        </w:rPr>
        <w:t>2024/2025. félév tavaszi szemeszteréről szóló</w:t>
      </w:r>
      <w:r w:rsidR="004421D9" w:rsidRPr="00D66AC8">
        <w:rPr>
          <w:sz w:val="22"/>
          <w:szCs w:val="22"/>
          <w:highlight w:val="lightGray"/>
        </w:rPr>
        <w:t xml:space="preserve"> </w:t>
      </w:r>
      <w:r w:rsidR="004A5F6E" w:rsidRPr="00D66AC8">
        <w:rPr>
          <w:b/>
          <w:sz w:val="22"/>
          <w:szCs w:val="22"/>
          <w:highlight w:val="lightGray"/>
        </w:rPr>
        <w:t xml:space="preserve">kreditindex igazolás </w:t>
      </w:r>
    </w:p>
    <w:p w:rsidR="006A23E6" w:rsidRPr="00F22330" w:rsidRDefault="004A5F6E" w:rsidP="00266D1C">
      <w:pPr>
        <w:pStyle w:val="Listaszerbekezds"/>
        <w:numPr>
          <w:ilvl w:val="0"/>
          <w:numId w:val="13"/>
        </w:numPr>
        <w:jc w:val="both"/>
        <w:rPr>
          <w:rFonts w:ascii="Times New Roman" w:hAnsi="Times New Roman"/>
          <w:b/>
          <w:sz w:val="22"/>
          <w:szCs w:val="22"/>
        </w:rPr>
      </w:pPr>
      <w:r w:rsidRPr="00D66AC8">
        <w:rPr>
          <w:rFonts w:ascii="Times New Roman" w:eastAsia="Calibri" w:hAnsi="Times New Roman"/>
          <w:sz w:val="22"/>
          <w:szCs w:val="22"/>
        </w:rPr>
        <w:t xml:space="preserve">a felsőoktatási intézmény által kiállított, a </w:t>
      </w:r>
      <w:r w:rsidRPr="00D66AC8">
        <w:rPr>
          <w:rFonts w:ascii="Times New Roman" w:eastAsia="Calibri" w:hAnsi="Times New Roman"/>
          <w:b/>
          <w:sz w:val="22"/>
          <w:szCs w:val="22"/>
          <w:highlight w:val="lightGray"/>
        </w:rPr>
        <w:t>2025/2026. tanév I. félévére (őszi félév)</w:t>
      </w:r>
      <w:r w:rsidRPr="00D66AC8">
        <w:rPr>
          <w:rFonts w:ascii="Times New Roman" w:eastAsia="Calibri" w:hAnsi="Times New Roman"/>
          <w:sz w:val="22"/>
          <w:szCs w:val="22"/>
        </w:rPr>
        <w:t xml:space="preserve"> vonatkozó </w:t>
      </w:r>
      <w:r w:rsidRPr="00F22330">
        <w:rPr>
          <w:rFonts w:ascii="Times New Roman" w:eastAsia="Calibri" w:hAnsi="Times New Roman"/>
          <w:sz w:val="22"/>
          <w:szCs w:val="22"/>
        </w:rPr>
        <w:t>hallgatói jogviszony-igazolás</w:t>
      </w:r>
      <w:r w:rsidRPr="00F22330">
        <w:rPr>
          <w:rFonts w:ascii="Times New Roman" w:hAnsi="Times New Roman"/>
          <w:b/>
          <w:sz w:val="22"/>
          <w:szCs w:val="22"/>
        </w:rPr>
        <w:t xml:space="preserve"> </w:t>
      </w:r>
    </w:p>
    <w:p w:rsidR="00D66AC8" w:rsidRPr="00F22330" w:rsidRDefault="004421D9" w:rsidP="007D6330">
      <w:pPr>
        <w:pStyle w:val="Listaszerbekezds"/>
        <w:numPr>
          <w:ilvl w:val="0"/>
          <w:numId w:val="13"/>
        </w:numPr>
        <w:ind w:left="851" w:hanging="284"/>
        <w:jc w:val="both"/>
        <w:rPr>
          <w:rFonts w:ascii="Times New Roman" w:hAnsi="Times New Roman"/>
          <w:b/>
          <w:sz w:val="22"/>
          <w:szCs w:val="22"/>
        </w:rPr>
      </w:pPr>
      <w:r w:rsidRPr="00F22330">
        <w:rPr>
          <w:rFonts w:ascii="Times New Roman" w:hAnsi="Times New Roman"/>
          <w:b/>
          <w:sz w:val="22"/>
          <w:szCs w:val="22"/>
        </w:rPr>
        <w:lastRenderedPageBreak/>
        <w:t>Nyilatkozat</w:t>
      </w:r>
      <w:r w:rsidR="00F22330">
        <w:rPr>
          <w:rFonts w:ascii="Times New Roman" w:hAnsi="Times New Roman"/>
          <w:b/>
          <w:sz w:val="22"/>
          <w:szCs w:val="22"/>
        </w:rPr>
        <w:t>:</w:t>
      </w:r>
      <w:r w:rsidRPr="00F22330">
        <w:rPr>
          <w:rFonts w:ascii="Times New Roman" w:hAnsi="Times New Roman"/>
          <w:b/>
          <w:sz w:val="22"/>
          <w:szCs w:val="22"/>
        </w:rPr>
        <w:t xml:space="preserve"> </w:t>
      </w:r>
      <w:r w:rsidR="004A5F6E" w:rsidRPr="00F22330">
        <w:rPr>
          <w:rFonts w:ascii="Times New Roman" w:hAnsi="Times New Roman"/>
          <w:sz w:val="22"/>
          <w:szCs w:val="22"/>
        </w:rPr>
        <w:t xml:space="preserve">amennyiben a </w:t>
      </w:r>
      <w:r w:rsidRPr="00F22330">
        <w:rPr>
          <w:rFonts w:ascii="Times New Roman" w:hAnsi="Times New Roman"/>
          <w:sz w:val="22"/>
          <w:szCs w:val="22"/>
        </w:rPr>
        <w:t>p</w:t>
      </w:r>
      <w:r w:rsidR="004A5F6E" w:rsidRPr="00F22330">
        <w:rPr>
          <w:rFonts w:ascii="Times New Roman" w:hAnsi="Times New Roman"/>
          <w:sz w:val="22"/>
          <w:szCs w:val="22"/>
        </w:rPr>
        <w:t xml:space="preserve">ályázó a „Tanítsunk Magyarországért“ programban </w:t>
      </w:r>
      <w:r w:rsidR="004A5F6E" w:rsidRPr="00F22330">
        <w:rPr>
          <w:rFonts w:ascii="Times New Roman" w:hAnsi="Times New Roman"/>
          <w:b/>
          <w:sz w:val="22"/>
          <w:szCs w:val="22"/>
        </w:rPr>
        <w:t>tényleges mentori tevékenységet végez</w:t>
      </w:r>
      <w:r w:rsidR="006F22E9" w:rsidRPr="00F22330">
        <w:rPr>
          <w:rFonts w:ascii="Times New Roman" w:hAnsi="Times New Roman"/>
          <w:b/>
          <w:sz w:val="22"/>
          <w:szCs w:val="22"/>
        </w:rPr>
        <w:t>/végzett</w:t>
      </w:r>
      <w:r w:rsidR="004A5F6E" w:rsidRPr="00F22330">
        <w:rPr>
          <w:rFonts w:ascii="Times New Roman" w:hAnsi="Times New Roman"/>
          <w:b/>
          <w:sz w:val="22"/>
          <w:szCs w:val="22"/>
        </w:rPr>
        <w:t xml:space="preserve"> a pályázat benyújtásának félévében (2025/2026. őszi </w:t>
      </w:r>
      <w:r w:rsidR="00D66AC8" w:rsidRPr="00F22330">
        <w:rPr>
          <w:rFonts w:ascii="Times New Roman" w:hAnsi="Times New Roman"/>
          <w:b/>
          <w:sz w:val="22"/>
          <w:szCs w:val="22"/>
        </w:rPr>
        <w:t>szemeszter</w:t>
      </w:r>
      <w:r w:rsidR="004A5F6E" w:rsidRPr="00F22330">
        <w:rPr>
          <w:rFonts w:ascii="Times New Roman" w:hAnsi="Times New Roman"/>
          <w:b/>
          <w:sz w:val="22"/>
          <w:szCs w:val="22"/>
        </w:rPr>
        <w:t>)</w:t>
      </w:r>
      <w:r w:rsidR="004A5F6E" w:rsidRPr="00F22330">
        <w:rPr>
          <w:rFonts w:ascii="Times New Roman" w:hAnsi="Times New Roman"/>
          <w:sz w:val="22"/>
          <w:szCs w:val="22"/>
        </w:rPr>
        <w:t xml:space="preserve"> úgy ennek a felsőoktatási intézmény általi igazolása </w:t>
      </w:r>
      <w:bookmarkStart w:id="1" w:name="_Hlk215773195"/>
      <w:r w:rsidRPr="00F22330">
        <w:rPr>
          <w:rFonts w:ascii="Times New Roman" w:hAnsi="Times New Roman"/>
          <w:b/>
          <w:sz w:val="22"/>
          <w:szCs w:val="22"/>
        </w:rPr>
        <w:t xml:space="preserve">( </w:t>
      </w:r>
      <w:r w:rsidR="007D6330" w:rsidRPr="00F22330">
        <w:rPr>
          <w:rFonts w:ascii="Times New Roman" w:hAnsi="Times New Roman"/>
          <w:b/>
          <w:bCs/>
          <w:iCs/>
          <w:sz w:val="22"/>
          <w:szCs w:val="22"/>
        </w:rPr>
        <w:t>az igazoláshoz szükséges nyilatkozat minta a pályázati felületről tölthető le</w:t>
      </w:r>
      <w:r w:rsidR="00F22330">
        <w:rPr>
          <w:rFonts w:ascii="Times New Roman" w:hAnsi="Times New Roman"/>
          <w:b/>
          <w:bCs/>
          <w:iCs/>
          <w:sz w:val="22"/>
          <w:szCs w:val="22"/>
        </w:rPr>
        <w:t>, vagy a pályázati felhívás 3. mellékletéből nyomtatható ki</w:t>
      </w:r>
      <w:r w:rsidR="007D6330" w:rsidRPr="00F22330">
        <w:rPr>
          <w:rFonts w:ascii="Times New Roman" w:hAnsi="Times New Roman"/>
          <w:b/>
          <w:bCs/>
          <w:iCs/>
          <w:sz w:val="22"/>
          <w:szCs w:val="22"/>
        </w:rPr>
        <w:t>)</w:t>
      </w:r>
      <w:bookmarkEnd w:id="1"/>
    </w:p>
    <w:p w:rsidR="00266D1C" w:rsidRPr="00D66AC8" w:rsidRDefault="006A23E6" w:rsidP="00266D1C">
      <w:pPr>
        <w:pStyle w:val="Nincstrkz"/>
        <w:ind w:left="568" w:hanging="284"/>
        <w:rPr>
          <w:b/>
          <w:sz w:val="22"/>
          <w:szCs w:val="22"/>
        </w:rPr>
      </w:pPr>
      <w:r w:rsidRPr="00D66AC8">
        <w:rPr>
          <w:b/>
          <w:sz w:val="22"/>
          <w:szCs w:val="22"/>
        </w:rPr>
        <w:t xml:space="preserve">III. </w:t>
      </w:r>
      <w:r w:rsidR="004A5F6E" w:rsidRPr="00D66AC8">
        <w:rPr>
          <w:b/>
          <w:sz w:val="22"/>
          <w:szCs w:val="22"/>
        </w:rPr>
        <w:t xml:space="preserve"> </w:t>
      </w:r>
      <w:r w:rsidR="004A5F6E" w:rsidRPr="00D66AC8">
        <w:rPr>
          <w:sz w:val="22"/>
          <w:szCs w:val="22"/>
        </w:rPr>
        <w:t>A kitöltött pályázati adatlap</w:t>
      </w:r>
      <w:r w:rsidR="004A5F6E" w:rsidRPr="00D66AC8">
        <w:rPr>
          <w:b/>
          <w:sz w:val="22"/>
          <w:szCs w:val="22"/>
        </w:rPr>
        <w:t xml:space="preserve"> </w:t>
      </w:r>
      <w:r w:rsidR="004A5F6E" w:rsidRPr="00D66AC8">
        <w:rPr>
          <w:sz w:val="22"/>
          <w:szCs w:val="22"/>
        </w:rPr>
        <w:t xml:space="preserve">és a feltöltött </w:t>
      </w:r>
      <w:proofErr w:type="gramStart"/>
      <w:r w:rsidR="004A5F6E" w:rsidRPr="00D66AC8">
        <w:rPr>
          <w:sz w:val="22"/>
          <w:szCs w:val="22"/>
        </w:rPr>
        <w:t>dokumentumok</w:t>
      </w:r>
      <w:proofErr w:type="gramEnd"/>
      <w:r w:rsidR="004A5F6E" w:rsidRPr="00D66AC8">
        <w:rPr>
          <w:b/>
          <w:sz w:val="22"/>
          <w:szCs w:val="22"/>
        </w:rPr>
        <w:t xml:space="preserve"> ellenőrzése, a pályázati </w:t>
      </w:r>
      <w:r w:rsidR="00266D1C" w:rsidRPr="00D66AC8">
        <w:rPr>
          <w:b/>
          <w:sz w:val="22"/>
          <w:szCs w:val="22"/>
        </w:rPr>
        <w:t xml:space="preserve">  </w:t>
      </w:r>
    </w:p>
    <w:p w:rsidR="004A5F6E" w:rsidRPr="00D66AC8" w:rsidRDefault="00266D1C" w:rsidP="00266D1C">
      <w:pPr>
        <w:pStyle w:val="Nincstrkz"/>
        <w:ind w:left="568" w:hanging="284"/>
        <w:rPr>
          <w:b/>
          <w:sz w:val="22"/>
          <w:szCs w:val="22"/>
        </w:rPr>
      </w:pPr>
      <w:r w:rsidRPr="00D66AC8">
        <w:rPr>
          <w:b/>
          <w:sz w:val="22"/>
          <w:szCs w:val="22"/>
        </w:rPr>
        <w:t xml:space="preserve">      </w:t>
      </w:r>
      <w:proofErr w:type="gramStart"/>
      <w:r w:rsidR="004A5F6E" w:rsidRPr="00D66AC8">
        <w:rPr>
          <w:b/>
          <w:sz w:val="22"/>
          <w:szCs w:val="22"/>
        </w:rPr>
        <w:t>adatlap</w:t>
      </w:r>
      <w:proofErr w:type="gramEnd"/>
      <w:r w:rsidR="004A5F6E" w:rsidRPr="00D66AC8">
        <w:rPr>
          <w:b/>
          <w:sz w:val="22"/>
          <w:szCs w:val="22"/>
        </w:rPr>
        <w:t xml:space="preserve"> véglegesítése</w:t>
      </w:r>
      <w:r w:rsidRPr="00D66AC8">
        <w:rPr>
          <w:b/>
          <w:sz w:val="22"/>
          <w:szCs w:val="22"/>
        </w:rPr>
        <w:t>, letöltése</w:t>
      </w:r>
      <w:r w:rsidR="004A5F6E" w:rsidRPr="00D66AC8">
        <w:rPr>
          <w:b/>
          <w:color w:val="7B7B7B" w:themeColor="accent3" w:themeShade="BF"/>
          <w:sz w:val="22"/>
          <w:szCs w:val="22"/>
        </w:rPr>
        <w:t xml:space="preserve"> </w:t>
      </w:r>
    </w:p>
    <w:p w:rsidR="006A23E6" w:rsidRPr="00D33B8E" w:rsidRDefault="00266D1C" w:rsidP="00D66AC8">
      <w:pPr>
        <w:pStyle w:val="Nincstrkz"/>
        <w:rPr>
          <w:sz w:val="22"/>
          <w:szCs w:val="22"/>
        </w:rPr>
      </w:pPr>
      <w:r w:rsidRPr="00D66AC8">
        <w:rPr>
          <w:b/>
          <w:sz w:val="22"/>
          <w:szCs w:val="22"/>
        </w:rPr>
        <w:t xml:space="preserve">    </w:t>
      </w:r>
      <w:r w:rsidR="006A23E6" w:rsidRPr="00D66AC8">
        <w:rPr>
          <w:b/>
          <w:sz w:val="22"/>
          <w:szCs w:val="22"/>
        </w:rPr>
        <w:t xml:space="preserve">IV. </w:t>
      </w:r>
      <w:r w:rsidR="004A5F6E" w:rsidRPr="00D66AC8">
        <w:rPr>
          <w:b/>
          <w:sz w:val="22"/>
          <w:szCs w:val="22"/>
        </w:rPr>
        <w:t>A letöltött pályázati adatlap</w:t>
      </w:r>
      <w:r w:rsidRPr="00D66AC8">
        <w:rPr>
          <w:b/>
          <w:sz w:val="22"/>
          <w:szCs w:val="22"/>
        </w:rPr>
        <w:t xml:space="preserve"> </w:t>
      </w:r>
      <w:r w:rsidR="004A5F6E" w:rsidRPr="00D66AC8">
        <w:rPr>
          <w:b/>
          <w:sz w:val="22"/>
          <w:szCs w:val="22"/>
        </w:rPr>
        <w:t xml:space="preserve">ügyfélkapun keresztül történő </w:t>
      </w:r>
      <w:r w:rsidR="00483B64">
        <w:rPr>
          <w:b/>
          <w:sz w:val="22"/>
          <w:szCs w:val="22"/>
        </w:rPr>
        <w:t>benyújtása</w:t>
      </w:r>
      <w:r w:rsidR="007D6330">
        <w:rPr>
          <w:b/>
          <w:sz w:val="22"/>
          <w:szCs w:val="22"/>
        </w:rPr>
        <w:t xml:space="preserve"> (</w:t>
      </w:r>
      <w:r w:rsidR="007D6330" w:rsidRPr="00D33B8E">
        <w:rPr>
          <w:sz w:val="22"/>
          <w:szCs w:val="22"/>
        </w:rPr>
        <w:t>a többi dokumentumot nem kell megküldeni)</w:t>
      </w:r>
    </w:p>
    <w:p w:rsidR="004A5F6E" w:rsidRPr="00D66AC8" w:rsidRDefault="004A5F6E" w:rsidP="004A5F6E">
      <w:pPr>
        <w:pStyle w:val="xmsonormal"/>
        <w:spacing w:before="120" w:beforeAutospacing="0" w:after="120" w:afterAutospacing="0"/>
        <w:jc w:val="both"/>
        <w:rPr>
          <w:sz w:val="22"/>
          <w:szCs w:val="22"/>
        </w:rPr>
      </w:pPr>
      <w:r w:rsidRPr="00D66AC8">
        <w:rPr>
          <w:b/>
          <w:sz w:val="22"/>
          <w:szCs w:val="22"/>
        </w:rPr>
        <w:t>A Pályáza</w:t>
      </w:r>
      <w:r w:rsidR="006A23E6" w:rsidRPr="00D66AC8">
        <w:rPr>
          <w:b/>
          <w:sz w:val="22"/>
          <w:szCs w:val="22"/>
        </w:rPr>
        <w:t>t ügyfélkapun történő benyújtásának menete:</w:t>
      </w:r>
    </w:p>
    <w:p w:rsidR="004A5F6E" w:rsidRPr="00D66AC8" w:rsidRDefault="004A5F6E" w:rsidP="004A5F6E">
      <w:pPr>
        <w:pStyle w:val="xmsonormal"/>
        <w:spacing w:before="0" w:beforeAutospacing="0" w:after="0" w:afterAutospacing="0"/>
        <w:jc w:val="both"/>
        <w:rPr>
          <w:sz w:val="22"/>
          <w:szCs w:val="22"/>
        </w:rPr>
      </w:pPr>
      <w:r w:rsidRPr="00D66AC8">
        <w:rPr>
          <w:sz w:val="22"/>
          <w:szCs w:val="22"/>
        </w:rPr>
        <w:t xml:space="preserve">Az epapir.gov.hu oldalon történő bejelentkezés után az ügyfélkapuba bejelentkezve </w:t>
      </w:r>
    </w:p>
    <w:p w:rsidR="004A5F6E" w:rsidRPr="00D66AC8" w:rsidRDefault="004A5F6E" w:rsidP="004A5F6E">
      <w:pPr>
        <w:pStyle w:val="xmsonormal"/>
        <w:numPr>
          <w:ilvl w:val="0"/>
          <w:numId w:val="7"/>
        </w:numPr>
        <w:spacing w:before="0" w:beforeAutospacing="0" w:after="0" w:afterAutospacing="0"/>
        <w:ind w:hanging="436"/>
        <w:jc w:val="both"/>
        <w:rPr>
          <w:sz w:val="22"/>
          <w:szCs w:val="22"/>
        </w:rPr>
      </w:pPr>
      <w:r w:rsidRPr="00D66AC8">
        <w:rPr>
          <w:sz w:val="22"/>
          <w:szCs w:val="22"/>
        </w:rPr>
        <w:t xml:space="preserve">a </w:t>
      </w:r>
      <w:r w:rsidRPr="00D66AC8">
        <w:rPr>
          <w:b/>
          <w:bCs/>
          <w:sz w:val="22"/>
          <w:szCs w:val="22"/>
        </w:rPr>
        <w:t xml:space="preserve">témacsoport </w:t>
      </w:r>
      <w:r w:rsidRPr="00D66AC8">
        <w:rPr>
          <w:b/>
          <w:sz w:val="22"/>
          <w:szCs w:val="22"/>
        </w:rPr>
        <w:t>mezőben</w:t>
      </w:r>
      <w:r w:rsidRPr="00D66AC8">
        <w:rPr>
          <w:sz w:val="22"/>
          <w:szCs w:val="22"/>
        </w:rPr>
        <w:t xml:space="preserve"> ki kell választani: Klebelsberg Képzési Ösztöndíjprogram (KKÖP)</w:t>
      </w:r>
    </w:p>
    <w:p w:rsidR="004A5F6E" w:rsidRPr="00D66AC8" w:rsidRDefault="004A5F6E" w:rsidP="004A5F6E">
      <w:pPr>
        <w:pStyle w:val="xmsonormal"/>
        <w:numPr>
          <w:ilvl w:val="0"/>
          <w:numId w:val="7"/>
        </w:numPr>
        <w:spacing w:before="0" w:beforeAutospacing="0" w:after="0" w:afterAutospacing="0"/>
        <w:ind w:hanging="436"/>
        <w:jc w:val="both"/>
        <w:rPr>
          <w:sz w:val="22"/>
          <w:szCs w:val="22"/>
        </w:rPr>
      </w:pPr>
      <w:r w:rsidRPr="00D66AC8">
        <w:rPr>
          <w:sz w:val="22"/>
          <w:szCs w:val="22"/>
        </w:rPr>
        <w:t xml:space="preserve">a </w:t>
      </w:r>
      <w:r w:rsidRPr="00D66AC8">
        <w:rPr>
          <w:b/>
          <w:sz w:val="22"/>
          <w:szCs w:val="22"/>
        </w:rPr>
        <w:t>címzett mezőben</w:t>
      </w:r>
      <w:r w:rsidRPr="00D66AC8">
        <w:rPr>
          <w:sz w:val="22"/>
          <w:szCs w:val="22"/>
        </w:rPr>
        <w:t xml:space="preserve"> ki kell választani:  Klebelsberg Központ Köznevelési Főosztály</w:t>
      </w:r>
    </w:p>
    <w:p w:rsidR="004A5F6E" w:rsidRPr="00D66AC8" w:rsidRDefault="004A5F6E" w:rsidP="004A5F6E">
      <w:pPr>
        <w:pStyle w:val="xmsonormal"/>
        <w:numPr>
          <w:ilvl w:val="0"/>
          <w:numId w:val="7"/>
        </w:numPr>
        <w:spacing w:before="0" w:beforeAutospacing="0" w:after="0" w:afterAutospacing="0"/>
        <w:ind w:hanging="436"/>
        <w:jc w:val="both"/>
        <w:rPr>
          <w:sz w:val="22"/>
          <w:szCs w:val="22"/>
        </w:rPr>
      </w:pPr>
      <w:r w:rsidRPr="00D66AC8">
        <w:rPr>
          <w:sz w:val="22"/>
          <w:szCs w:val="22"/>
        </w:rPr>
        <w:t xml:space="preserve">az </w:t>
      </w:r>
      <w:r w:rsidRPr="00D66AC8">
        <w:rPr>
          <w:b/>
          <w:sz w:val="22"/>
          <w:szCs w:val="22"/>
        </w:rPr>
        <w:t>ügytípus mezőben</w:t>
      </w:r>
      <w:r w:rsidRPr="00D66AC8">
        <w:rPr>
          <w:sz w:val="22"/>
          <w:szCs w:val="22"/>
        </w:rPr>
        <w:t xml:space="preserve"> ki kell választani: Pályázat</w:t>
      </w:r>
    </w:p>
    <w:p w:rsidR="004A5F6E" w:rsidRPr="00D66AC8" w:rsidRDefault="004A5F6E" w:rsidP="004A5F6E">
      <w:pPr>
        <w:pStyle w:val="xmsonormal"/>
        <w:numPr>
          <w:ilvl w:val="0"/>
          <w:numId w:val="7"/>
        </w:numPr>
        <w:spacing w:before="0" w:beforeAutospacing="0" w:after="0" w:afterAutospacing="0"/>
        <w:ind w:hanging="436"/>
        <w:jc w:val="both"/>
        <w:rPr>
          <w:sz w:val="22"/>
          <w:szCs w:val="22"/>
        </w:rPr>
      </w:pPr>
      <w:r w:rsidRPr="00D66AC8">
        <w:rPr>
          <w:b/>
          <w:sz w:val="22"/>
          <w:szCs w:val="22"/>
        </w:rPr>
        <w:t>levél tárgya:</w:t>
      </w:r>
      <w:r w:rsidRPr="00D66AC8">
        <w:rPr>
          <w:sz w:val="22"/>
          <w:szCs w:val="22"/>
        </w:rPr>
        <w:t xml:space="preserve"> </w:t>
      </w:r>
      <w:proofErr w:type="spellStart"/>
      <w:r w:rsidRPr="00D66AC8">
        <w:rPr>
          <w:sz w:val="22"/>
          <w:szCs w:val="22"/>
        </w:rPr>
        <w:t>pályázat_KKÖP</w:t>
      </w:r>
      <w:proofErr w:type="spellEnd"/>
    </w:p>
    <w:p w:rsidR="004A5F6E" w:rsidRPr="00D66AC8" w:rsidRDefault="004A5F6E" w:rsidP="004A5F6E">
      <w:pPr>
        <w:pStyle w:val="xmsonormal"/>
        <w:numPr>
          <w:ilvl w:val="0"/>
          <w:numId w:val="7"/>
        </w:numPr>
        <w:spacing w:before="0" w:beforeAutospacing="0" w:after="0" w:afterAutospacing="0"/>
        <w:ind w:hanging="436"/>
        <w:jc w:val="both"/>
        <w:rPr>
          <w:b/>
          <w:sz w:val="22"/>
          <w:szCs w:val="22"/>
        </w:rPr>
      </w:pPr>
      <w:r w:rsidRPr="00D66AC8">
        <w:rPr>
          <w:b/>
          <w:sz w:val="22"/>
          <w:szCs w:val="22"/>
        </w:rPr>
        <w:t>levél szövege</w:t>
      </w:r>
      <w:r w:rsidRPr="00D66AC8">
        <w:rPr>
          <w:sz w:val="22"/>
          <w:szCs w:val="22"/>
        </w:rPr>
        <w:t xml:space="preserve">: kötelezően töltendő szabad </w:t>
      </w:r>
      <w:r w:rsidRPr="00D66AC8">
        <w:rPr>
          <w:b/>
          <w:sz w:val="22"/>
          <w:szCs w:val="22"/>
        </w:rPr>
        <w:t>szöveges mező</w:t>
      </w:r>
    </w:p>
    <w:p w:rsidR="00D66AC8" w:rsidRPr="00D66AC8" w:rsidRDefault="004A5F6E" w:rsidP="00D66AC8">
      <w:pPr>
        <w:pStyle w:val="xmsonormal"/>
        <w:spacing w:before="120" w:beforeAutospacing="0" w:after="120" w:afterAutospacing="0"/>
        <w:jc w:val="both"/>
        <w:rPr>
          <w:bCs/>
          <w:sz w:val="22"/>
          <w:szCs w:val="22"/>
          <w:lang w:val="cs-CZ" w:eastAsia="ja-JP"/>
        </w:rPr>
      </w:pPr>
      <w:r w:rsidRPr="00483B64">
        <w:rPr>
          <w:bCs/>
          <w:sz w:val="22"/>
          <w:szCs w:val="22"/>
          <w:lang w:val="cs-CZ" w:eastAsia="ja-JP"/>
        </w:rPr>
        <w:t>A</w:t>
      </w:r>
      <w:r w:rsidRPr="00D66AC8">
        <w:rPr>
          <w:bCs/>
          <w:sz w:val="22"/>
          <w:szCs w:val="22"/>
          <w:lang w:val="cs-CZ" w:eastAsia="ja-JP"/>
        </w:rPr>
        <w:t xml:space="preserve"> következő oldalon kell csatolni a pályázati adatlapot, melyet a beküldés előtt nem kell hitelesíteni. </w:t>
      </w:r>
    </w:p>
    <w:p w:rsidR="004A5F6E" w:rsidRPr="00D66AC8" w:rsidRDefault="004A5F6E" w:rsidP="00D66AC8">
      <w:pPr>
        <w:pStyle w:val="xmsonormal"/>
        <w:spacing w:before="120" w:beforeAutospacing="0" w:after="120" w:afterAutospacing="0"/>
        <w:jc w:val="both"/>
        <w:rPr>
          <w:sz w:val="22"/>
          <w:szCs w:val="22"/>
        </w:rPr>
      </w:pPr>
      <w:r w:rsidRPr="00D66AC8">
        <w:rPr>
          <w:sz w:val="22"/>
          <w:szCs w:val="22"/>
        </w:rPr>
        <w:t>A Pályázat</w:t>
      </w:r>
      <w:r w:rsidRPr="00D66AC8">
        <w:rPr>
          <w:strike/>
          <w:sz w:val="22"/>
          <w:szCs w:val="22"/>
        </w:rPr>
        <w:t xml:space="preserve"> </w:t>
      </w:r>
      <w:r w:rsidRPr="00D66AC8">
        <w:rPr>
          <w:sz w:val="22"/>
          <w:szCs w:val="22"/>
        </w:rPr>
        <w:t>ügyfélkapun történő</w:t>
      </w:r>
      <w:r w:rsidR="00483B64" w:rsidRPr="00483B64">
        <w:rPr>
          <w:sz w:val="22"/>
          <w:szCs w:val="22"/>
        </w:rPr>
        <w:t xml:space="preserve"> </w:t>
      </w:r>
      <w:r w:rsidRPr="00D66AC8">
        <w:rPr>
          <w:sz w:val="22"/>
          <w:szCs w:val="22"/>
        </w:rPr>
        <w:t>beérkez</w:t>
      </w:r>
      <w:r w:rsidR="00483B64">
        <w:rPr>
          <w:sz w:val="22"/>
          <w:szCs w:val="22"/>
        </w:rPr>
        <w:t>tetéséről</w:t>
      </w:r>
      <w:r w:rsidRPr="00D66AC8">
        <w:rPr>
          <w:sz w:val="22"/>
          <w:szCs w:val="22"/>
        </w:rPr>
        <w:t xml:space="preserve"> és az ellenőrzés, vala</w:t>
      </w:r>
      <w:r w:rsidR="00483B64">
        <w:rPr>
          <w:sz w:val="22"/>
          <w:szCs w:val="22"/>
        </w:rPr>
        <w:t>mint az elbírálás lépéseiről a p</w:t>
      </w:r>
      <w:r w:rsidRPr="00D66AC8">
        <w:rPr>
          <w:sz w:val="22"/>
          <w:szCs w:val="22"/>
        </w:rPr>
        <w:t xml:space="preserve">ályázó az </w:t>
      </w:r>
      <w:hyperlink r:id="rId6" w:history="1">
        <w:r w:rsidRPr="00D66AC8">
          <w:rPr>
            <w:rStyle w:val="Hiperhivatkozs"/>
            <w:b/>
            <w:color w:val="auto"/>
            <w:sz w:val="22"/>
            <w:szCs w:val="22"/>
          </w:rPr>
          <w:t>https://osztondij.e-kreta.hu</w:t>
        </w:r>
      </w:hyperlink>
      <w:r w:rsidRPr="00D66AC8">
        <w:rPr>
          <w:rStyle w:val="Hiperhivatkozs"/>
          <w:b/>
          <w:color w:val="auto"/>
          <w:sz w:val="22"/>
          <w:szCs w:val="22"/>
        </w:rPr>
        <w:t xml:space="preserve"> </w:t>
      </w:r>
      <w:r w:rsidRPr="00D66AC8">
        <w:rPr>
          <w:sz w:val="22"/>
          <w:szCs w:val="22"/>
        </w:rPr>
        <w:t xml:space="preserve">felület </w:t>
      </w:r>
      <w:r w:rsidRPr="00483B64">
        <w:rPr>
          <w:b/>
          <w:sz w:val="22"/>
          <w:szCs w:val="22"/>
        </w:rPr>
        <w:t>Ügyeim menüpontjában</w:t>
      </w:r>
      <w:r w:rsidRPr="00D66AC8">
        <w:rPr>
          <w:sz w:val="22"/>
          <w:szCs w:val="22"/>
        </w:rPr>
        <w:t xml:space="preserve"> folyamatosan tájékozódhat. </w:t>
      </w:r>
    </w:p>
    <w:p w:rsidR="004A5F6E" w:rsidRPr="00D66AC8" w:rsidRDefault="004A5F6E" w:rsidP="004A5F6E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D66AC8">
        <w:rPr>
          <w:rFonts w:ascii="Times New Roman" w:hAnsi="Times New Roman" w:cs="Times New Roman"/>
          <w:b/>
        </w:rPr>
        <w:t>Hiánypótlás</w:t>
      </w:r>
    </w:p>
    <w:p w:rsidR="004A5F6E" w:rsidRPr="00D66AC8" w:rsidRDefault="004A5F6E" w:rsidP="004A5F6E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D66AC8">
        <w:rPr>
          <w:rFonts w:ascii="Times New Roman" w:hAnsi="Times New Roman" w:cs="Times New Roman"/>
        </w:rPr>
        <w:t>A Pályázattal kapcsolatosan hiánypótlás benyújtására nincs lehetőség.</w:t>
      </w:r>
    </w:p>
    <w:p w:rsidR="004A5F6E" w:rsidRPr="00D66AC8" w:rsidRDefault="004A5F6E" w:rsidP="004A5F6E">
      <w:pPr>
        <w:spacing w:before="240" w:after="120"/>
        <w:jc w:val="both"/>
        <w:rPr>
          <w:rFonts w:ascii="Times New Roman" w:hAnsi="Times New Roman" w:cs="Times New Roman"/>
          <w:b/>
        </w:rPr>
      </w:pPr>
      <w:r w:rsidRPr="00D66AC8">
        <w:rPr>
          <w:rFonts w:ascii="Times New Roman" w:hAnsi="Times New Roman" w:cs="Times New Roman"/>
          <w:b/>
        </w:rPr>
        <w:t>A Pályázat érvénytelensége</w:t>
      </w:r>
    </w:p>
    <w:p w:rsidR="004A5F6E" w:rsidRPr="00D66AC8" w:rsidRDefault="004A5F6E" w:rsidP="004A5F6E">
      <w:pPr>
        <w:spacing w:after="120"/>
        <w:jc w:val="both"/>
        <w:rPr>
          <w:rFonts w:ascii="Times New Roman" w:hAnsi="Times New Roman" w:cs="Times New Roman"/>
        </w:rPr>
      </w:pPr>
      <w:r w:rsidRPr="00D66AC8">
        <w:rPr>
          <w:rFonts w:ascii="Times New Roman" w:hAnsi="Times New Roman" w:cs="Times New Roman"/>
        </w:rPr>
        <w:t xml:space="preserve">A Pályázat </w:t>
      </w:r>
      <w:r w:rsidRPr="00D66AC8">
        <w:rPr>
          <w:rFonts w:ascii="Times New Roman" w:hAnsi="Times New Roman" w:cs="Times New Roman"/>
          <w:b/>
        </w:rPr>
        <w:t>érvénytelen</w:t>
      </w:r>
      <w:r w:rsidRPr="00D66AC8">
        <w:rPr>
          <w:rFonts w:ascii="Times New Roman" w:hAnsi="Times New Roman" w:cs="Times New Roman"/>
        </w:rPr>
        <w:t>, ha</w:t>
      </w:r>
    </w:p>
    <w:p w:rsidR="004A5F6E" w:rsidRPr="00D66AC8" w:rsidRDefault="00D66AC8" w:rsidP="004A5F6E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p</w:t>
      </w:r>
      <w:r w:rsidR="004A5F6E" w:rsidRPr="00D66AC8">
        <w:rPr>
          <w:rFonts w:ascii="Times New Roman" w:hAnsi="Times New Roman"/>
          <w:sz w:val="22"/>
          <w:szCs w:val="22"/>
        </w:rPr>
        <w:t>ályázat</w:t>
      </w:r>
      <w:r w:rsidR="00D33B8E">
        <w:rPr>
          <w:rFonts w:ascii="Times New Roman" w:hAnsi="Times New Roman"/>
          <w:sz w:val="22"/>
          <w:szCs w:val="22"/>
        </w:rPr>
        <w:t xml:space="preserve"> </w:t>
      </w:r>
      <w:r w:rsidR="004A5F6E" w:rsidRPr="00D66AC8">
        <w:rPr>
          <w:rFonts w:ascii="Times New Roman" w:hAnsi="Times New Roman"/>
          <w:sz w:val="22"/>
          <w:szCs w:val="22"/>
        </w:rPr>
        <w:t xml:space="preserve">nem a felhívásban közzétett formában, illetve hiányosan </w:t>
      </w:r>
      <w:r>
        <w:rPr>
          <w:rFonts w:ascii="Times New Roman" w:hAnsi="Times New Roman"/>
          <w:sz w:val="22"/>
          <w:szCs w:val="22"/>
        </w:rPr>
        <w:t>kerül benyújtásra,</w:t>
      </w:r>
    </w:p>
    <w:p w:rsidR="004A5F6E" w:rsidRPr="00D66AC8" w:rsidRDefault="00D66AC8" w:rsidP="004A5F6E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p</w:t>
      </w:r>
      <w:r w:rsidR="00483B64">
        <w:rPr>
          <w:rFonts w:ascii="Times New Roman" w:hAnsi="Times New Roman"/>
          <w:sz w:val="22"/>
          <w:szCs w:val="22"/>
        </w:rPr>
        <w:t>ályázat</w:t>
      </w:r>
      <w:r w:rsidR="004A5F6E" w:rsidRPr="00D66AC8">
        <w:rPr>
          <w:rFonts w:ascii="Times New Roman" w:hAnsi="Times New Roman"/>
          <w:sz w:val="22"/>
          <w:szCs w:val="22"/>
        </w:rPr>
        <w:t>, vagy annak valamely elem</w:t>
      </w:r>
      <w:r>
        <w:rPr>
          <w:rFonts w:ascii="Times New Roman" w:hAnsi="Times New Roman"/>
          <w:sz w:val="22"/>
          <w:szCs w:val="22"/>
        </w:rPr>
        <w:t>e</w:t>
      </w:r>
      <w:r w:rsidR="004A5F6E" w:rsidRPr="00D66AC8">
        <w:rPr>
          <w:rFonts w:ascii="Times New Roman" w:hAnsi="Times New Roman"/>
          <w:sz w:val="22"/>
          <w:szCs w:val="22"/>
        </w:rPr>
        <w:t xml:space="preserve"> a kiírásban szereplő benyújtási határidőn túl </w:t>
      </w:r>
      <w:r>
        <w:rPr>
          <w:rFonts w:ascii="Times New Roman" w:hAnsi="Times New Roman"/>
          <w:sz w:val="22"/>
          <w:szCs w:val="22"/>
        </w:rPr>
        <w:t>kerül benyújtásra</w:t>
      </w:r>
    </w:p>
    <w:p w:rsidR="004A5F6E" w:rsidRDefault="004A5F6E" w:rsidP="004A5F6E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D66AC8">
        <w:rPr>
          <w:rFonts w:ascii="Times New Roman" w:hAnsi="Times New Roman"/>
          <w:sz w:val="22"/>
          <w:szCs w:val="22"/>
        </w:rPr>
        <w:t xml:space="preserve">a </w:t>
      </w:r>
      <w:r w:rsidR="00D66AC8">
        <w:rPr>
          <w:rFonts w:ascii="Times New Roman" w:hAnsi="Times New Roman"/>
          <w:sz w:val="22"/>
          <w:szCs w:val="22"/>
        </w:rPr>
        <w:t>p</w:t>
      </w:r>
      <w:r w:rsidRPr="00D66AC8">
        <w:rPr>
          <w:rFonts w:ascii="Times New Roman" w:hAnsi="Times New Roman"/>
          <w:sz w:val="22"/>
          <w:szCs w:val="22"/>
        </w:rPr>
        <w:t>ályázat benyújtásához, elbírálásához szükséges adatok nem a valóságnak megfelelő</w:t>
      </w:r>
      <w:r w:rsidR="00D66AC8">
        <w:rPr>
          <w:rFonts w:ascii="Times New Roman" w:hAnsi="Times New Roman"/>
          <w:sz w:val="22"/>
          <w:szCs w:val="22"/>
        </w:rPr>
        <w:t>ek</w:t>
      </w:r>
      <w:r w:rsidRPr="00D66AC8">
        <w:rPr>
          <w:rFonts w:ascii="Times New Roman" w:hAnsi="Times New Roman"/>
          <w:sz w:val="22"/>
          <w:szCs w:val="22"/>
        </w:rPr>
        <w:t xml:space="preserve"> </w:t>
      </w:r>
    </w:p>
    <w:p w:rsidR="00D33B8E" w:rsidRPr="00D33B8E" w:rsidRDefault="00D33B8E" w:rsidP="00D33B8E">
      <w:pPr>
        <w:pStyle w:val="Listaszerbekezds"/>
        <w:jc w:val="both"/>
        <w:rPr>
          <w:rFonts w:ascii="Times New Roman" w:hAnsi="Times New Roman"/>
          <w:sz w:val="22"/>
          <w:szCs w:val="22"/>
        </w:rPr>
      </w:pPr>
    </w:p>
    <w:p w:rsidR="001E7544" w:rsidRDefault="001E7544" w:rsidP="001E7544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22330">
        <w:rPr>
          <w:sz w:val="22"/>
          <w:szCs w:val="22"/>
        </w:rPr>
        <w:t>A pályázat benyúj</w:t>
      </w:r>
      <w:r w:rsidR="004C7F4F">
        <w:rPr>
          <w:sz w:val="22"/>
          <w:szCs w:val="22"/>
        </w:rPr>
        <w:t>tási határideje: 2026. január 20</w:t>
      </w:r>
      <w:r w:rsidRPr="00F22330">
        <w:rPr>
          <w:sz w:val="22"/>
          <w:szCs w:val="22"/>
        </w:rPr>
        <w:t>.</w:t>
      </w:r>
    </w:p>
    <w:p w:rsidR="00D66AC8" w:rsidRDefault="00D66AC8" w:rsidP="001E7544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D66AC8" w:rsidRDefault="00D66AC8" w:rsidP="001E7544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ösztöndíjprogrammal kapcsolatos részletes tudnivalókat a </w:t>
      </w:r>
      <w:r w:rsidRPr="003518C1">
        <w:rPr>
          <w:b/>
          <w:sz w:val="22"/>
          <w:szCs w:val="22"/>
        </w:rPr>
        <w:t>Pályázati felhívás, és a Működési</w:t>
      </w:r>
      <w:r w:rsidR="00752424" w:rsidRPr="003518C1">
        <w:rPr>
          <w:b/>
          <w:sz w:val="22"/>
          <w:szCs w:val="22"/>
        </w:rPr>
        <w:t xml:space="preserve"> szabályzat</w:t>
      </w:r>
      <w:r w:rsidR="00752424">
        <w:rPr>
          <w:sz w:val="22"/>
          <w:szCs w:val="22"/>
        </w:rPr>
        <w:t xml:space="preserve"> tartalmazza. A </w:t>
      </w:r>
      <w:r>
        <w:rPr>
          <w:sz w:val="22"/>
          <w:szCs w:val="22"/>
        </w:rPr>
        <w:t xml:space="preserve">dokumentumok elérhetősége: </w:t>
      </w:r>
      <w:hyperlink r:id="rId7" w:history="1">
        <w:r w:rsidRPr="00391319">
          <w:rPr>
            <w:rStyle w:val="Hiperhivatkozs"/>
            <w:sz w:val="22"/>
            <w:szCs w:val="22"/>
          </w:rPr>
          <w:t>https://kk.gov.hu/klebelsberg-kepzesi-osztondij</w:t>
        </w:r>
      </w:hyperlink>
    </w:p>
    <w:p w:rsidR="003518C1" w:rsidRPr="003518C1" w:rsidRDefault="003518C1" w:rsidP="001E7544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752424" w:rsidRPr="003518C1" w:rsidRDefault="003518C1" w:rsidP="001E7544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D33B8E">
        <w:rPr>
          <w:b/>
          <w:sz w:val="22"/>
          <w:szCs w:val="22"/>
          <w:highlight w:val="cyan"/>
        </w:rPr>
        <w:t>Kérjük, hogy a pályázat benyújtása előtt mindenképpen tájékozódjanak az ösztöndíjprogrammal kapcsolatos tudnivalókról a fenti két dokumentum tanulmányozásával.</w:t>
      </w:r>
    </w:p>
    <w:p w:rsidR="003518C1" w:rsidRDefault="003518C1" w:rsidP="001E7544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752424" w:rsidRDefault="00752424" w:rsidP="001E7544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3518C1" w:rsidRPr="003518C1" w:rsidRDefault="003518C1" w:rsidP="001E7544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3518C1">
        <w:rPr>
          <w:b/>
          <w:sz w:val="22"/>
          <w:szCs w:val="22"/>
        </w:rPr>
        <w:t>Klebelsberg Központ</w:t>
      </w:r>
    </w:p>
    <w:p w:rsidR="00752424" w:rsidRDefault="00752424" w:rsidP="001E7544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D66AC8" w:rsidRPr="00D66AC8" w:rsidRDefault="00D66AC8" w:rsidP="001E7544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4A5F6E" w:rsidRPr="00D66AC8" w:rsidRDefault="004A5F6E" w:rsidP="004A5F6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A5F6E" w:rsidRPr="00D66AC8" w:rsidSect="00D66AC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66A3"/>
    <w:multiLevelType w:val="hybridMultilevel"/>
    <w:tmpl w:val="807C78A6"/>
    <w:lvl w:ilvl="0" w:tplc="DEB45842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1E34FE"/>
    <w:multiLevelType w:val="hybridMultilevel"/>
    <w:tmpl w:val="09DCB906"/>
    <w:lvl w:ilvl="0" w:tplc="B80AFAEE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6E75DF"/>
    <w:multiLevelType w:val="hybridMultilevel"/>
    <w:tmpl w:val="51C8BF16"/>
    <w:lvl w:ilvl="0" w:tplc="30A8ECF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600CA"/>
    <w:multiLevelType w:val="hybridMultilevel"/>
    <w:tmpl w:val="DAA21F8E"/>
    <w:lvl w:ilvl="0" w:tplc="3DCAEDF2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2600617"/>
    <w:multiLevelType w:val="hybridMultilevel"/>
    <w:tmpl w:val="CBDAE8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E2498"/>
    <w:multiLevelType w:val="hybridMultilevel"/>
    <w:tmpl w:val="46EE7B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14C9B"/>
    <w:multiLevelType w:val="hybridMultilevel"/>
    <w:tmpl w:val="6AD4C8AC"/>
    <w:lvl w:ilvl="0" w:tplc="040E000D">
      <w:start w:val="1"/>
      <w:numFmt w:val="bullet"/>
      <w:lvlText w:val=""/>
      <w:lvlJc w:val="left"/>
      <w:pPr>
        <w:ind w:left="96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7" w15:restartNumberingAfterBreak="0">
    <w:nsid w:val="3B9B73D7"/>
    <w:multiLevelType w:val="hybridMultilevel"/>
    <w:tmpl w:val="898E77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47194"/>
    <w:multiLevelType w:val="hybridMultilevel"/>
    <w:tmpl w:val="0A48D7D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B7AED"/>
    <w:multiLevelType w:val="hybridMultilevel"/>
    <w:tmpl w:val="B21E96B6"/>
    <w:lvl w:ilvl="0" w:tplc="97202B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E0304FB"/>
    <w:multiLevelType w:val="hybridMultilevel"/>
    <w:tmpl w:val="ABD46FCC"/>
    <w:lvl w:ilvl="0" w:tplc="D91CA5A8">
      <w:start w:val="2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0394FEC"/>
    <w:multiLevelType w:val="hybridMultilevel"/>
    <w:tmpl w:val="AED837D4"/>
    <w:lvl w:ilvl="0" w:tplc="5A1EB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83422"/>
    <w:multiLevelType w:val="hybridMultilevel"/>
    <w:tmpl w:val="112AFC5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07802"/>
    <w:multiLevelType w:val="hybridMultilevel"/>
    <w:tmpl w:val="E110DE96"/>
    <w:lvl w:ilvl="0" w:tplc="CF20A78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52650"/>
    <w:multiLevelType w:val="hybridMultilevel"/>
    <w:tmpl w:val="DAA21F8E"/>
    <w:lvl w:ilvl="0" w:tplc="3DCAEDF2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FBA7702"/>
    <w:multiLevelType w:val="hybridMultilevel"/>
    <w:tmpl w:val="C07A8594"/>
    <w:lvl w:ilvl="0" w:tplc="71F64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559C1"/>
    <w:multiLevelType w:val="multilevel"/>
    <w:tmpl w:val="93B2BE76"/>
    <w:lvl w:ilvl="0">
      <w:start w:val="1"/>
      <w:numFmt w:val="decimal"/>
      <w:pStyle w:val="Cmsor1"/>
      <w:lvlText w:val="%1.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718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D090652"/>
    <w:multiLevelType w:val="hybridMultilevel"/>
    <w:tmpl w:val="763658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</w:num>
  <w:num w:numId="6">
    <w:abstractNumId w:val="8"/>
  </w:num>
  <w:num w:numId="7">
    <w:abstractNumId w:val="15"/>
  </w:num>
  <w:num w:numId="8">
    <w:abstractNumId w:val="6"/>
  </w:num>
  <w:num w:numId="9">
    <w:abstractNumId w:val="0"/>
  </w:num>
  <w:num w:numId="10">
    <w:abstractNumId w:val="3"/>
  </w:num>
  <w:num w:numId="11">
    <w:abstractNumId w:val="14"/>
  </w:num>
  <w:num w:numId="12">
    <w:abstractNumId w:val="1"/>
  </w:num>
  <w:num w:numId="13">
    <w:abstractNumId w:val="9"/>
  </w:num>
  <w:num w:numId="14">
    <w:abstractNumId w:val="10"/>
  </w:num>
  <w:num w:numId="15">
    <w:abstractNumId w:val="7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6E"/>
    <w:rsid w:val="001A0C1F"/>
    <w:rsid w:val="001E7544"/>
    <w:rsid w:val="00266D1C"/>
    <w:rsid w:val="003518C1"/>
    <w:rsid w:val="00363D77"/>
    <w:rsid w:val="004421D9"/>
    <w:rsid w:val="00465C90"/>
    <w:rsid w:val="00483B64"/>
    <w:rsid w:val="004A5F6E"/>
    <w:rsid w:val="004C7F4F"/>
    <w:rsid w:val="00653525"/>
    <w:rsid w:val="00653C99"/>
    <w:rsid w:val="006A23E6"/>
    <w:rsid w:val="006F22E9"/>
    <w:rsid w:val="00752424"/>
    <w:rsid w:val="007B6B3D"/>
    <w:rsid w:val="007D6330"/>
    <w:rsid w:val="00857365"/>
    <w:rsid w:val="009322BF"/>
    <w:rsid w:val="009A4749"/>
    <w:rsid w:val="009E6F97"/>
    <w:rsid w:val="00AF7032"/>
    <w:rsid w:val="00BB4DE7"/>
    <w:rsid w:val="00BB61E1"/>
    <w:rsid w:val="00BF1411"/>
    <w:rsid w:val="00D33B8E"/>
    <w:rsid w:val="00D66AC8"/>
    <w:rsid w:val="00ED0EFF"/>
    <w:rsid w:val="00F22330"/>
    <w:rsid w:val="00FC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2BF50-892F-43F3-A4FC-A95DDDE4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A5F6E"/>
    <w:rPr>
      <w:noProof/>
    </w:rPr>
  </w:style>
  <w:style w:type="paragraph" w:styleId="Cmsor1">
    <w:name w:val="heading 1"/>
    <w:basedOn w:val="Norml"/>
    <w:next w:val="Norml"/>
    <w:link w:val="Cmsor1Char"/>
    <w:uiPriority w:val="9"/>
    <w:qFormat/>
    <w:rsid w:val="00ED0EFF"/>
    <w:pPr>
      <w:keepNext/>
      <w:keepLines/>
      <w:numPr>
        <w:numId w:val="16"/>
      </w:numPr>
      <w:spacing w:before="240" w:after="0" w:line="256" w:lineRule="auto"/>
      <w:outlineLvl w:val="0"/>
    </w:pPr>
    <w:rPr>
      <w:rFonts w:eastAsiaTheme="majorEastAsia" w:cstheme="majorBidi"/>
      <w:noProof w:val="0"/>
      <w:color w:val="2E74B5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D0EFF"/>
    <w:pPr>
      <w:keepNext/>
      <w:keepLines/>
      <w:numPr>
        <w:ilvl w:val="1"/>
        <w:numId w:val="16"/>
      </w:numPr>
      <w:spacing w:before="40" w:after="0" w:line="256" w:lineRule="auto"/>
      <w:outlineLvl w:val="1"/>
    </w:pPr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D0EFF"/>
    <w:pPr>
      <w:keepNext/>
      <w:keepLines/>
      <w:numPr>
        <w:ilvl w:val="2"/>
        <w:numId w:val="16"/>
      </w:numPr>
      <w:spacing w:before="40" w:after="0" w:line="256" w:lineRule="auto"/>
      <w:outlineLvl w:val="2"/>
    </w:pPr>
    <w:rPr>
      <w:rFonts w:asciiTheme="majorHAnsi" w:eastAsiaTheme="majorEastAsia" w:hAnsiTheme="majorHAnsi" w:cstheme="majorBidi"/>
      <w:noProof w:val="0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D0EFF"/>
    <w:pPr>
      <w:keepNext/>
      <w:keepLines/>
      <w:numPr>
        <w:ilvl w:val="3"/>
        <w:numId w:val="16"/>
      </w:numPr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noProof w:val="0"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D0EFF"/>
    <w:pPr>
      <w:keepNext/>
      <w:keepLines/>
      <w:numPr>
        <w:ilvl w:val="4"/>
        <w:numId w:val="16"/>
      </w:numPr>
      <w:spacing w:before="40" w:after="0" w:line="256" w:lineRule="auto"/>
      <w:outlineLvl w:val="4"/>
    </w:pPr>
    <w:rPr>
      <w:rFonts w:asciiTheme="majorHAnsi" w:eastAsiaTheme="majorEastAsia" w:hAnsiTheme="majorHAnsi" w:cstheme="majorBidi"/>
      <w:noProof w:val="0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D0EFF"/>
    <w:pPr>
      <w:keepNext/>
      <w:keepLines/>
      <w:numPr>
        <w:ilvl w:val="5"/>
        <w:numId w:val="16"/>
      </w:numPr>
      <w:spacing w:before="40" w:after="0" w:line="256" w:lineRule="auto"/>
      <w:outlineLvl w:val="5"/>
    </w:pPr>
    <w:rPr>
      <w:rFonts w:asciiTheme="majorHAnsi" w:eastAsiaTheme="majorEastAsia" w:hAnsiTheme="majorHAnsi" w:cstheme="majorBidi"/>
      <w:noProof w:val="0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D0EFF"/>
    <w:pPr>
      <w:keepNext/>
      <w:keepLines/>
      <w:numPr>
        <w:ilvl w:val="6"/>
        <w:numId w:val="16"/>
      </w:numPr>
      <w:spacing w:before="40" w:after="0" w:line="256" w:lineRule="auto"/>
      <w:outlineLvl w:val="6"/>
    </w:pPr>
    <w:rPr>
      <w:rFonts w:asciiTheme="majorHAnsi" w:eastAsiaTheme="majorEastAsia" w:hAnsiTheme="majorHAnsi" w:cstheme="majorBidi"/>
      <w:i/>
      <w:iCs/>
      <w:noProof w:val="0"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D0EFF"/>
    <w:pPr>
      <w:keepNext/>
      <w:keepLines/>
      <w:numPr>
        <w:ilvl w:val="7"/>
        <w:numId w:val="16"/>
      </w:numPr>
      <w:spacing w:before="40" w:after="0" w:line="256" w:lineRule="auto"/>
      <w:outlineLvl w:val="7"/>
    </w:pPr>
    <w:rPr>
      <w:rFonts w:asciiTheme="majorHAnsi" w:eastAsiaTheme="majorEastAsia" w:hAnsiTheme="majorHAnsi" w:cstheme="majorBidi"/>
      <w:noProof w:val="0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D0EFF"/>
    <w:pPr>
      <w:keepNext/>
      <w:keepLines/>
      <w:numPr>
        <w:ilvl w:val="8"/>
        <w:numId w:val="16"/>
      </w:numPr>
      <w:spacing w:before="40" w:after="0" w:line="256" w:lineRule="auto"/>
      <w:outlineLvl w:val="8"/>
    </w:pPr>
    <w:rPr>
      <w:rFonts w:asciiTheme="majorHAnsi" w:eastAsiaTheme="majorEastAsia" w:hAnsiTheme="majorHAnsi" w:cstheme="majorBidi"/>
      <w:i/>
      <w:iCs/>
      <w:noProof w:val="0"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Színes lista – 1. jelölőszín1,lista_2,Listaszerű bekezdés11,Listaszerﬠbekezd1,Listaszerﬠbekezd11,T Nem számozott lista,List Paragraph à moi,Számozott lista 1,Eszeri felsorolás,List Paragraph1,Bullet List,FooterText,numbered"/>
    <w:basedOn w:val="Norml"/>
    <w:link w:val="ListaszerbekezdsChar"/>
    <w:uiPriority w:val="34"/>
    <w:qFormat/>
    <w:rsid w:val="004A5F6E"/>
    <w:pPr>
      <w:spacing w:after="0" w:line="240" w:lineRule="auto"/>
      <w:ind w:left="720"/>
      <w:contextualSpacing/>
    </w:pPr>
    <w:rPr>
      <w:rFonts w:ascii="Cambria" w:eastAsia="Times New Roman" w:hAnsi="Cambria" w:cs="Times New Roman"/>
      <w:noProof w:val="0"/>
      <w:sz w:val="24"/>
      <w:szCs w:val="24"/>
      <w:lang w:val="cs-CZ" w:eastAsia="ja-JP"/>
    </w:rPr>
  </w:style>
  <w:style w:type="character" w:customStyle="1" w:styleId="ListaszerbekezdsChar">
    <w:name w:val="Listaszerű bekezdés Char"/>
    <w:aliases w:val="Welt L Char,Színes lista – 1. jelölőszín1 Char,lista_2 Char,Listaszerű bekezdés11 Char,Listaszerﬠbekezd1 Char,Listaszerﬠbekezd11 Char,T Nem számozott lista Char,List Paragraph à moi Char,Számozott lista 1 Char,Bullet List Char"/>
    <w:link w:val="Listaszerbekezds"/>
    <w:uiPriority w:val="34"/>
    <w:qFormat/>
    <w:locked/>
    <w:rsid w:val="004A5F6E"/>
    <w:rPr>
      <w:rFonts w:ascii="Cambria" w:eastAsia="Times New Roman" w:hAnsi="Cambria" w:cs="Times New Roman"/>
      <w:sz w:val="24"/>
      <w:szCs w:val="24"/>
      <w:lang w:val="cs-CZ" w:eastAsia="ja-JP"/>
    </w:rPr>
  </w:style>
  <w:style w:type="paragraph" w:styleId="Nincstrkz">
    <w:name w:val="No Spacing"/>
    <w:uiPriority w:val="1"/>
    <w:qFormat/>
    <w:rsid w:val="004A5F6E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NormlWeb">
    <w:name w:val="Normal (Web)"/>
    <w:basedOn w:val="Norml"/>
    <w:uiPriority w:val="99"/>
    <w:unhideWhenUsed/>
    <w:rsid w:val="004A5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4A5F6E"/>
    <w:rPr>
      <w:color w:val="0000FF"/>
      <w:u w:val="single"/>
    </w:rPr>
  </w:style>
  <w:style w:type="paragraph" w:customStyle="1" w:styleId="xmsonormal">
    <w:name w:val="x_msonormal"/>
    <w:basedOn w:val="Norml"/>
    <w:rsid w:val="004A5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u-HU"/>
    </w:rPr>
  </w:style>
  <w:style w:type="table" w:styleId="Tblzatrcsosvilgos">
    <w:name w:val="Grid Table Light"/>
    <w:basedOn w:val="Normltblzat"/>
    <w:uiPriority w:val="40"/>
    <w:rsid w:val="006F22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ED0EF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ED0E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ED0E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D0E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D0EF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D0EF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D0EF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D0E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D0E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0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k.gov.hu/klebelsberg-kepzesi-osztondi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ztondij.e-kreta.hu/" TargetMode="External"/><Relationship Id="rId5" Type="http://schemas.openxmlformats.org/officeDocument/2006/relationships/hyperlink" Target="https://osztondij.e-kreta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 Edina</dc:creator>
  <cp:keywords/>
  <dc:description/>
  <cp:lastModifiedBy>Grünwald Tamás</cp:lastModifiedBy>
  <cp:revision>2</cp:revision>
  <dcterms:created xsi:type="dcterms:W3CDTF">2026-01-05T09:58:00Z</dcterms:created>
  <dcterms:modified xsi:type="dcterms:W3CDTF">2026-01-05T09:58:00Z</dcterms:modified>
</cp:coreProperties>
</file>